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9348" w14:textId="0928C740" w:rsidR="00976BD3" w:rsidRPr="00F363C6" w:rsidRDefault="00F363C6" w:rsidP="00F363C6">
      <w:pPr>
        <w:jc w:val="center"/>
        <w:rPr>
          <w:rFonts w:ascii="Aptos" w:hAnsi="Aptos"/>
          <w:b/>
          <w:bCs/>
          <w:sz w:val="24"/>
          <w:szCs w:val="24"/>
        </w:rPr>
      </w:pPr>
      <w:r w:rsidRPr="00F363C6">
        <w:rPr>
          <w:rFonts w:ascii="Aptos" w:hAnsi="Aptos"/>
          <w:b/>
          <w:bCs/>
          <w:sz w:val="24"/>
          <w:szCs w:val="24"/>
        </w:rPr>
        <w:t xml:space="preserve">ALLEGATO A 20 </w:t>
      </w:r>
      <w:proofErr w:type="spellStart"/>
      <w:r w:rsidRPr="00F363C6">
        <w:rPr>
          <w:rFonts w:ascii="Aptos" w:hAnsi="Aptos"/>
          <w:b/>
          <w:bCs/>
          <w:sz w:val="24"/>
          <w:szCs w:val="24"/>
        </w:rPr>
        <w:t>D.Lgs</w:t>
      </w:r>
      <w:proofErr w:type="spellEnd"/>
      <w:r w:rsidRPr="00F363C6">
        <w:rPr>
          <w:rFonts w:ascii="Aptos" w:hAnsi="Aptos"/>
          <w:b/>
          <w:bCs/>
          <w:sz w:val="24"/>
          <w:szCs w:val="24"/>
        </w:rPr>
        <w:t xml:space="preserve"> 81/08 e </w:t>
      </w:r>
      <w:proofErr w:type="spellStart"/>
      <w:r w:rsidRPr="00F363C6">
        <w:rPr>
          <w:rFonts w:ascii="Aptos" w:hAnsi="Aptos"/>
          <w:b/>
          <w:bCs/>
          <w:sz w:val="24"/>
          <w:szCs w:val="24"/>
        </w:rPr>
        <w:t>s.m.i.</w:t>
      </w:r>
      <w:proofErr w:type="spellEnd"/>
    </w:p>
    <w:p w14:paraId="43492BCF" w14:textId="38A6A72F" w:rsidR="00B73C18" w:rsidRPr="00425EF8" w:rsidRDefault="00B73C18">
      <w:pPr>
        <w:rPr>
          <w:rFonts w:ascii="Aptos" w:hAnsi="Aptos"/>
          <w:b/>
          <w:bCs/>
        </w:rPr>
      </w:pPr>
      <w:r w:rsidRPr="00B73C18">
        <w:rPr>
          <w:rFonts w:ascii="Aptos" w:hAnsi="Aptos"/>
        </w:rPr>
        <w:t xml:space="preserve">In merito all’ </w:t>
      </w:r>
      <w:r w:rsidRPr="00425EF8">
        <w:rPr>
          <w:rFonts w:ascii="Aptos" w:hAnsi="Aptos"/>
          <w:b/>
          <w:bCs/>
        </w:rPr>
        <w:t>EVENTO</w:t>
      </w:r>
      <w:r w:rsidRPr="00B73C18">
        <w:rPr>
          <w:rFonts w:ascii="Aptos" w:hAnsi="Aptos"/>
        </w:rPr>
        <w:t xml:space="preserve"> </w:t>
      </w:r>
      <w:r>
        <w:rPr>
          <w:rFonts w:ascii="Aptos" w:hAnsi="Aptos"/>
        </w:rPr>
        <w:t xml:space="preserve">________________________________ </w:t>
      </w:r>
      <w:r w:rsidRPr="00425EF8">
        <w:rPr>
          <w:rFonts w:ascii="Aptos" w:hAnsi="Aptos"/>
          <w:b/>
          <w:bCs/>
        </w:rPr>
        <w:t xml:space="preserve">dal ___/___/_____ al ___/___/_____,  </w:t>
      </w:r>
    </w:p>
    <w:p w14:paraId="55487B44" w14:textId="773C155E" w:rsidR="00B73C18" w:rsidRPr="00425EF8" w:rsidRDefault="00B73C18">
      <w:pPr>
        <w:rPr>
          <w:rFonts w:ascii="Aptos" w:hAnsi="Aptos"/>
          <w:b/>
          <w:bCs/>
        </w:rPr>
      </w:pPr>
      <w:r w:rsidRPr="00425EF8">
        <w:rPr>
          <w:rFonts w:ascii="Aptos" w:hAnsi="Aptos"/>
          <w:b/>
          <w:bCs/>
        </w:rPr>
        <w:t xml:space="preserve">Il sottoscritto _____________________________ nato a ___________________________ il ___/___/_____ </w:t>
      </w:r>
    </w:p>
    <w:p w14:paraId="5A4A2C2E" w14:textId="022F677F" w:rsidR="00B73C18" w:rsidRPr="00425EF8" w:rsidRDefault="00B73C18">
      <w:pPr>
        <w:rPr>
          <w:rFonts w:ascii="Aptos" w:hAnsi="Aptos"/>
          <w:b/>
          <w:bCs/>
        </w:rPr>
      </w:pPr>
      <w:r w:rsidRPr="00425EF8">
        <w:rPr>
          <w:rFonts w:ascii="Aptos" w:hAnsi="Aptos"/>
          <w:b/>
          <w:bCs/>
        </w:rPr>
        <w:t xml:space="preserve">In qualità di:  </w:t>
      </w:r>
      <w:sdt>
        <w:sdtPr>
          <w:rPr>
            <w:rFonts w:ascii="Aptos" w:hAnsi="Aptos"/>
            <w:b/>
            <w:bCs/>
          </w:rPr>
          <w:id w:val="1375041894"/>
          <w14:checkbox>
            <w14:checked w14:val="0"/>
            <w14:checkedState w14:val="2612" w14:font="MS Gothic"/>
            <w14:uncheckedState w14:val="2610" w14:font="MS Gothic"/>
          </w14:checkbox>
        </w:sdtPr>
        <w:sdtContent>
          <w:r w:rsidRPr="00425EF8">
            <w:rPr>
              <w:rFonts w:ascii="MS Gothic" w:eastAsia="MS Gothic" w:hAnsi="MS Gothic" w:hint="eastAsia"/>
              <w:b/>
              <w:bCs/>
            </w:rPr>
            <w:t>☐</w:t>
          </w:r>
        </w:sdtContent>
      </w:sdt>
      <w:r w:rsidRPr="00425EF8">
        <w:rPr>
          <w:rFonts w:ascii="Aptos" w:hAnsi="Aptos"/>
          <w:b/>
          <w:bCs/>
        </w:rPr>
        <w:t xml:space="preserve">legale </w:t>
      </w:r>
      <w:proofErr w:type="gramStart"/>
      <w:r w:rsidR="00425EF8" w:rsidRPr="00425EF8">
        <w:rPr>
          <w:rFonts w:ascii="Aptos" w:hAnsi="Aptos"/>
          <w:b/>
          <w:bCs/>
        </w:rPr>
        <w:t xml:space="preserve">rappresentante;  </w:t>
      </w:r>
      <w:r w:rsidRPr="00425EF8">
        <w:rPr>
          <w:rFonts w:ascii="Aptos" w:hAnsi="Aptos"/>
          <w:b/>
          <w:bCs/>
        </w:rPr>
        <w:t xml:space="preserve"> </w:t>
      </w:r>
      <w:proofErr w:type="gramEnd"/>
      <w:r w:rsidRPr="00425EF8">
        <w:rPr>
          <w:rFonts w:ascii="Aptos" w:hAnsi="Aptos"/>
          <w:b/>
          <w:bCs/>
        </w:rPr>
        <w:t xml:space="preserve">                                  </w:t>
      </w:r>
      <w:sdt>
        <w:sdtPr>
          <w:rPr>
            <w:rFonts w:ascii="Aptos" w:hAnsi="Aptos"/>
            <w:b/>
            <w:bCs/>
          </w:rPr>
          <w:id w:val="1453140335"/>
          <w14:checkbox>
            <w14:checked w14:val="0"/>
            <w14:checkedState w14:val="2612" w14:font="MS Gothic"/>
            <w14:uncheckedState w14:val="2610" w14:font="MS Gothic"/>
          </w14:checkbox>
        </w:sdtPr>
        <w:sdtContent>
          <w:r w:rsidRPr="00425EF8">
            <w:rPr>
              <w:rFonts w:ascii="MS Gothic" w:eastAsia="MS Gothic" w:hAnsi="MS Gothic" w:hint="eastAsia"/>
              <w:b/>
              <w:bCs/>
            </w:rPr>
            <w:t>☐</w:t>
          </w:r>
        </w:sdtContent>
      </w:sdt>
      <w:r w:rsidRPr="00425EF8">
        <w:rPr>
          <w:rFonts w:ascii="Aptos" w:hAnsi="Aptos"/>
          <w:b/>
          <w:bCs/>
        </w:rPr>
        <w:t xml:space="preserve">referente; </w:t>
      </w:r>
    </w:p>
    <w:p w14:paraId="1ADAAC5D" w14:textId="0B452245" w:rsidR="00B73C18" w:rsidRDefault="00B73C18">
      <w:pPr>
        <w:rPr>
          <w:rFonts w:ascii="Aptos" w:hAnsi="Aptos"/>
        </w:rPr>
      </w:pPr>
      <w:r w:rsidRPr="00425EF8">
        <w:rPr>
          <w:rFonts w:ascii="Aptos" w:hAnsi="Aptos"/>
          <w:b/>
          <w:bCs/>
        </w:rPr>
        <w:t xml:space="preserve">                            </w:t>
      </w:r>
      <w:sdt>
        <w:sdtPr>
          <w:rPr>
            <w:rFonts w:ascii="Aptos" w:hAnsi="Aptos"/>
            <w:b/>
            <w:bCs/>
          </w:rPr>
          <w:id w:val="532089218"/>
          <w14:checkbox>
            <w14:checked w14:val="0"/>
            <w14:checkedState w14:val="2612" w14:font="MS Gothic"/>
            <w14:uncheckedState w14:val="2610" w14:font="MS Gothic"/>
          </w14:checkbox>
        </w:sdtPr>
        <w:sdtContent>
          <w:r w:rsidRPr="00425EF8">
            <w:rPr>
              <w:rFonts w:ascii="MS Gothic" w:eastAsia="MS Gothic" w:hAnsi="MS Gothic" w:hint="eastAsia"/>
              <w:b/>
              <w:bCs/>
            </w:rPr>
            <w:t>☐</w:t>
          </w:r>
        </w:sdtContent>
      </w:sdt>
      <w:proofErr w:type="gramStart"/>
      <w:r w:rsidR="00425EF8" w:rsidRPr="00425EF8">
        <w:rPr>
          <w:rFonts w:ascii="Aptos" w:hAnsi="Aptos"/>
          <w:b/>
          <w:bCs/>
        </w:rPr>
        <w:t xml:space="preserve">incaricato;  </w:t>
      </w:r>
      <w:r w:rsidRPr="00425EF8">
        <w:rPr>
          <w:rFonts w:ascii="Aptos" w:hAnsi="Aptos"/>
          <w:b/>
          <w:bCs/>
        </w:rPr>
        <w:t xml:space="preserve"> </w:t>
      </w:r>
      <w:proofErr w:type="gramEnd"/>
      <w:r w:rsidRPr="00425EF8">
        <w:rPr>
          <w:rFonts w:ascii="Aptos" w:hAnsi="Aptos"/>
          <w:b/>
          <w:bCs/>
        </w:rPr>
        <w:t xml:space="preserve">                                                    </w:t>
      </w:r>
      <w:r w:rsidR="00425EF8">
        <w:rPr>
          <w:rFonts w:ascii="Aptos" w:hAnsi="Aptos"/>
          <w:b/>
          <w:bCs/>
        </w:rPr>
        <w:t xml:space="preserve">    </w:t>
      </w:r>
      <w:r w:rsidRPr="00425EF8">
        <w:rPr>
          <w:rFonts w:ascii="Aptos" w:hAnsi="Aptos"/>
          <w:b/>
          <w:bCs/>
        </w:rPr>
        <w:t xml:space="preserve">       </w:t>
      </w:r>
      <w:sdt>
        <w:sdtPr>
          <w:rPr>
            <w:rFonts w:ascii="Aptos" w:hAnsi="Aptos"/>
            <w:b/>
            <w:bCs/>
          </w:rPr>
          <w:id w:val="1481967779"/>
          <w14:checkbox>
            <w14:checked w14:val="0"/>
            <w14:checkedState w14:val="2612" w14:font="MS Gothic"/>
            <w14:uncheckedState w14:val="2610" w14:font="MS Gothic"/>
          </w14:checkbox>
        </w:sdtPr>
        <w:sdtContent>
          <w:r w:rsidRPr="00425EF8">
            <w:rPr>
              <w:rFonts w:ascii="MS Gothic" w:eastAsia="MS Gothic" w:hAnsi="MS Gothic" w:hint="eastAsia"/>
              <w:b/>
              <w:bCs/>
            </w:rPr>
            <w:t>☐</w:t>
          </w:r>
        </w:sdtContent>
      </w:sdt>
      <w:r w:rsidRPr="00425EF8">
        <w:rPr>
          <w:rFonts w:ascii="Aptos" w:hAnsi="Aptos"/>
          <w:b/>
          <w:bCs/>
        </w:rPr>
        <w:t>altro</w:t>
      </w:r>
      <w:r>
        <w:rPr>
          <w:rFonts w:ascii="Aptos" w:hAnsi="Aptos"/>
        </w:rPr>
        <w:t xml:space="preserve"> __________________ </w:t>
      </w:r>
    </w:p>
    <w:p w14:paraId="73E54FF4" w14:textId="729EE1DF" w:rsidR="00B73C18" w:rsidRDefault="00B73C18">
      <w:pPr>
        <w:rPr>
          <w:rFonts w:ascii="Aptos" w:hAnsi="Aptos"/>
        </w:rPr>
      </w:pPr>
      <w:r>
        <w:rPr>
          <w:rFonts w:ascii="Aptos" w:hAnsi="Aptos"/>
        </w:rPr>
        <w:t xml:space="preserve">Della </w:t>
      </w:r>
      <w:r w:rsidRPr="00425EF8">
        <w:rPr>
          <w:rFonts w:ascii="Aptos" w:hAnsi="Aptos"/>
          <w:b/>
          <w:bCs/>
        </w:rPr>
        <w:t>SOCIETA’ (RAGIONE SOCIALE)</w:t>
      </w:r>
      <w:r>
        <w:rPr>
          <w:rFonts w:ascii="Aptos" w:hAnsi="Aptos"/>
        </w:rPr>
        <w:t xml:space="preserve"> _____________________________________________________________</w:t>
      </w:r>
    </w:p>
    <w:p w14:paraId="070ECA8F" w14:textId="49B64333" w:rsidR="00B73C18" w:rsidRDefault="00B73C18">
      <w:pPr>
        <w:rPr>
          <w:rFonts w:ascii="Aptos" w:hAnsi="Aptos"/>
        </w:rPr>
      </w:pPr>
      <w:r w:rsidRPr="00425EF8">
        <w:rPr>
          <w:rFonts w:ascii="Aptos" w:hAnsi="Aptos"/>
          <w:b/>
          <w:bCs/>
        </w:rPr>
        <w:t>Partita IVA</w:t>
      </w:r>
      <w:r>
        <w:rPr>
          <w:rFonts w:ascii="Aptos" w:hAnsi="Aptos"/>
        </w:rPr>
        <w:t xml:space="preserve"> ____________________________ </w:t>
      </w:r>
      <w:r w:rsidRPr="00425EF8">
        <w:rPr>
          <w:rFonts w:ascii="Aptos" w:hAnsi="Aptos"/>
          <w:b/>
          <w:bCs/>
        </w:rPr>
        <w:t>con sede legale in</w:t>
      </w:r>
      <w:r>
        <w:rPr>
          <w:rFonts w:ascii="Aptos" w:hAnsi="Aptos"/>
        </w:rPr>
        <w:t xml:space="preserve"> _______________________________________</w:t>
      </w:r>
    </w:p>
    <w:p w14:paraId="6673C41B" w14:textId="3AED62ED" w:rsidR="00B73C18" w:rsidRDefault="00B73C18">
      <w:pPr>
        <w:rPr>
          <w:rFonts w:ascii="Aptos" w:hAnsi="Aptos"/>
        </w:rPr>
      </w:pPr>
      <w:r w:rsidRPr="00425EF8">
        <w:rPr>
          <w:rFonts w:ascii="Aptos" w:hAnsi="Aptos"/>
          <w:b/>
          <w:bCs/>
        </w:rPr>
        <w:t>Tel/</w:t>
      </w:r>
      <w:r w:rsidR="00FF6FD0" w:rsidRPr="00425EF8">
        <w:rPr>
          <w:rFonts w:ascii="Aptos" w:hAnsi="Aptos"/>
          <w:b/>
          <w:bCs/>
        </w:rPr>
        <w:t>Cell</w:t>
      </w:r>
      <w:r w:rsidR="00FF6FD0">
        <w:rPr>
          <w:rFonts w:ascii="Aptos" w:hAnsi="Aptos"/>
        </w:rPr>
        <w:t xml:space="preserve"> _</w:t>
      </w:r>
      <w:r>
        <w:rPr>
          <w:rFonts w:ascii="Aptos" w:hAnsi="Aptos"/>
        </w:rPr>
        <w:t xml:space="preserve">______________________________ </w:t>
      </w:r>
      <w:r w:rsidR="00FF6FD0" w:rsidRPr="00425EF8">
        <w:rPr>
          <w:rFonts w:ascii="Aptos" w:hAnsi="Aptos"/>
          <w:b/>
          <w:bCs/>
        </w:rPr>
        <w:t>E-mail</w:t>
      </w:r>
      <w:r>
        <w:rPr>
          <w:rFonts w:ascii="Aptos" w:hAnsi="Aptos"/>
        </w:rPr>
        <w:t xml:space="preserve"> _________________________________________________</w:t>
      </w:r>
    </w:p>
    <w:p w14:paraId="49C5EC78" w14:textId="27B7D10F" w:rsidR="00FF6FD0" w:rsidRDefault="00FF6FD0">
      <w:pPr>
        <w:rPr>
          <w:rFonts w:ascii="Aptos" w:hAnsi="Aptos"/>
        </w:rPr>
      </w:pPr>
      <w:r>
        <w:rPr>
          <w:rFonts w:ascii="Aptos" w:hAnsi="Aptos"/>
        </w:rPr>
        <w:t xml:space="preserve">Con ruolo di: </w:t>
      </w:r>
    </w:p>
    <w:p w14:paraId="2D0CD8D0" w14:textId="77777777" w:rsidR="00FF6FD0" w:rsidRDefault="00000000">
      <w:pPr>
        <w:rPr>
          <w:rFonts w:ascii="Aptos" w:hAnsi="Aptos"/>
        </w:rPr>
      </w:pPr>
      <w:sdt>
        <w:sdtPr>
          <w:rPr>
            <w:rFonts w:ascii="Aptos" w:hAnsi="Aptos"/>
          </w:rPr>
          <w:id w:val="2031520413"/>
          <w14:checkbox>
            <w14:checked w14:val="0"/>
            <w14:checkedState w14:val="2612" w14:font="MS Gothic"/>
            <w14:uncheckedState w14:val="2610" w14:font="MS Gothic"/>
          </w14:checkbox>
        </w:sdtPr>
        <w:sdtContent>
          <w:r w:rsidR="00FF6FD0">
            <w:rPr>
              <w:rFonts w:ascii="MS Gothic" w:eastAsia="MS Gothic" w:hAnsi="MS Gothic" w:hint="eastAsia"/>
            </w:rPr>
            <w:t>☐</w:t>
          </w:r>
        </w:sdtContent>
      </w:sdt>
      <w:r w:rsidR="00FF6FD0">
        <w:rPr>
          <w:rFonts w:ascii="Aptos" w:hAnsi="Aptos"/>
        </w:rPr>
        <w:t xml:space="preserve">organizzatore; </w:t>
      </w:r>
      <w:sdt>
        <w:sdtPr>
          <w:rPr>
            <w:rFonts w:ascii="Aptos" w:hAnsi="Aptos"/>
          </w:rPr>
          <w:id w:val="626120627"/>
          <w14:checkbox>
            <w14:checked w14:val="0"/>
            <w14:checkedState w14:val="2612" w14:font="MS Gothic"/>
            <w14:uncheckedState w14:val="2610" w14:font="MS Gothic"/>
          </w14:checkbox>
        </w:sdtPr>
        <w:sdtContent>
          <w:r w:rsidR="00FF6FD0">
            <w:rPr>
              <w:rFonts w:ascii="MS Gothic" w:eastAsia="MS Gothic" w:hAnsi="MS Gothic" w:hint="eastAsia"/>
            </w:rPr>
            <w:t>☐</w:t>
          </w:r>
        </w:sdtContent>
      </w:sdt>
      <w:r w:rsidR="00FF6FD0">
        <w:rPr>
          <w:rFonts w:ascii="Aptos" w:hAnsi="Aptos"/>
        </w:rPr>
        <w:t xml:space="preserve">promoter; </w:t>
      </w:r>
      <w:sdt>
        <w:sdtPr>
          <w:rPr>
            <w:rFonts w:ascii="Aptos" w:hAnsi="Aptos"/>
          </w:rPr>
          <w:id w:val="333730204"/>
          <w14:checkbox>
            <w14:checked w14:val="0"/>
            <w14:checkedState w14:val="2612" w14:font="MS Gothic"/>
            <w14:uncheckedState w14:val="2610" w14:font="MS Gothic"/>
          </w14:checkbox>
        </w:sdtPr>
        <w:sdtContent>
          <w:r w:rsidR="00FF6FD0">
            <w:rPr>
              <w:rFonts w:ascii="MS Gothic" w:eastAsia="MS Gothic" w:hAnsi="MS Gothic" w:hint="eastAsia"/>
            </w:rPr>
            <w:t>☐</w:t>
          </w:r>
        </w:sdtContent>
      </w:sdt>
      <w:r w:rsidR="00FF6FD0">
        <w:rPr>
          <w:rFonts w:ascii="Aptos" w:hAnsi="Aptos"/>
        </w:rPr>
        <w:t xml:space="preserve">partecipante; </w:t>
      </w:r>
      <w:sdt>
        <w:sdtPr>
          <w:rPr>
            <w:rFonts w:ascii="Aptos" w:hAnsi="Aptos"/>
          </w:rPr>
          <w:id w:val="925774052"/>
          <w14:checkbox>
            <w14:checked w14:val="0"/>
            <w14:checkedState w14:val="2612" w14:font="MS Gothic"/>
            <w14:uncheckedState w14:val="2610" w14:font="MS Gothic"/>
          </w14:checkbox>
        </w:sdtPr>
        <w:sdtContent>
          <w:r w:rsidR="00FF6FD0">
            <w:rPr>
              <w:rFonts w:ascii="MS Gothic" w:eastAsia="MS Gothic" w:hAnsi="MS Gothic" w:hint="eastAsia"/>
            </w:rPr>
            <w:t>☐</w:t>
          </w:r>
        </w:sdtContent>
      </w:sdt>
      <w:r w:rsidR="00FF6FD0">
        <w:rPr>
          <w:rFonts w:ascii="Aptos" w:hAnsi="Aptos"/>
        </w:rPr>
        <w:t xml:space="preserve">team; </w:t>
      </w:r>
    </w:p>
    <w:p w14:paraId="4CCDAAAC" w14:textId="7E30FD9D" w:rsidR="00FF6FD0" w:rsidRDefault="00000000">
      <w:pPr>
        <w:rPr>
          <w:rFonts w:ascii="Aptos" w:hAnsi="Aptos"/>
        </w:rPr>
      </w:pPr>
      <w:sdt>
        <w:sdtPr>
          <w:rPr>
            <w:rFonts w:ascii="Aptos" w:hAnsi="Aptos"/>
          </w:rPr>
          <w:id w:val="1755703841"/>
          <w14:checkbox>
            <w14:checked w14:val="0"/>
            <w14:checkedState w14:val="2612" w14:font="MS Gothic"/>
            <w14:uncheckedState w14:val="2610" w14:font="MS Gothic"/>
          </w14:checkbox>
        </w:sdtPr>
        <w:sdtContent>
          <w:r w:rsidR="00FF6FD0">
            <w:rPr>
              <w:rFonts w:ascii="MS Gothic" w:eastAsia="MS Gothic" w:hAnsi="MS Gothic" w:hint="eastAsia"/>
            </w:rPr>
            <w:t>☐</w:t>
          </w:r>
        </w:sdtContent>
      </w:sdt>
      <w:r w:rsidR="00FF6FD0">
        <w:rPr>
          <w:rFonts w:ascii="Aptos" w:hAnsi="Aptos"/>
        </w:rPr>
        <w:t xml:space="preserve">Assistenza Clienti; </w:t>
      </w:r>
      <w:sdt>
        <w:sdtPr>
          <w:rPr>
            <w:rFonts w:ascii="Aptos" w:hAnsi="Aptos"/>
          </w:rPr>
          <w:id w:val="-782651072"/>
          <w14:checkbox>
            <w14:checked w14:val="0"/>
            <w14:checkedState w14:val="2612" w14:font="MS Gothic"/>
            <w14:uncheckedState w14:val="2610" w14:font="MS Gothic"/>
          </w14:checkbox>
        </w:sdtPr>
        <w:sdtContent>
          <w:r w:rsidR="00FF6FD0">
            <w:rPr>
              <w:rFonts w:ascii="MS Gothic" w:eastAsia="MS Gothic" w:hAnsi="MS Gothic" w:hint="eastAsia"/>
            </w:rPr>
            <w:t>☐</w:t>
          </w:r>
        </w:sdtContent>
      </w:sdt>
      <w:r w:rsidR="00FF6FD0">
        <w:rPr>
          <w:rFonts w:ascii="Aptos" w:hAnsi="Aptos"/>
        </w:rPr>
        <w:t xml:space="preserve">Servizi Tecnici; </w:t>
      </w:r>
      <w:sdt>
        <w:sdtPr>
          <w:rPr>
            <w:rFonts w:ascii="Aptos" w:hAnsi="Aptos"/>
          </w:rPr>
          <w:id w:val="564612838"/>
          <w14:checkbox>
            <w14:checked w14:val="0"/>
            <w14:checkedState w14:val="2612" w14:font="MS Gothic"/>
            <w14:uncheckedState w14:val="2610" w14:font="MS Gothic"/>
          </w14:checkbox>
        </w:sdtPr>
        <w:sdtContent>
          <w:r w:rsidR="00FF6FD0">
            <w:rPr>
              <w:rFonts w:ascii="MS Gothic" w:eastAsia="MS Gothic" w:hAnsi="MS Gothic" w:hint="eastAsia"/>
            </w:rPr>
            <w:t>☐</w:t>
          </w:r>
        </w:sdtContent>
      </w:sdt>
      <w:r w:rsidR="00FF6FD0">
        <w:rPr>
          <w:rFonts w:ascii="Aptos" w:hAnsi="Aptos"/>
        </w:rPr>
        <w:t>Altro __________________________________</w:t>
      </w:r>
    </w:p>
    <w:p w14:paraId="65BBA4DF" w14:textId="3FDCAF68" w:rsidR="00FF6FD0" w:rsidRDefault="00000000">
      <w:pPr>
        <w:rPr>
          <w:rFonts w:ascii="Aptos" w:hAnsi="Aptos"/>
        </w:rPr>
      </w:pPr>
      <w:sdt>
        <w:sdtPr>
          <w:rPr>
            <w:rFonts w:ascii="Aptos" w:hAnsi="Aptos"/>
          </w:rPr>
          <w:id w:val="1783769663"/>
          <w14:checkbox>
            <w14:checked w14:val="0"/>
            <w14:checkedState w14:val="2612" w14:font="MS Gothic"/>
            <w14:uncheckedState w14:val="2610" w14:font="MS Gothic"/>
          </w14:checkbox>
        </w:sdtPr>
        <w:sdtContent>
          <w:r w:rsidR="00FF6FD0">
            <w:rPr>
              <w:rFonts w:ascii="MS Gothic" w:eastAsia="MS Gothic" w:hAnsi="MS Gothic" w:hint="eastAsia"/>
            </w:rPr>
            <w:t>☐</w:t>
          </w:r>
        </w:sdtContent>
      </w:sdt>
      <w:r w:rsidR="00FF6FD0" w:rsidRPr="00FF6FD0">
        <w:rPr>
          <w:rFonts w:ascii="Aptos" w:hAnsi="Aptos"/>
          <w:b/>
          <w:bCs/>
        </w:rPr>
        <w:t>Subappaltatore</w:t>
      </w:r>
      <w:r w:rsidR="00FF6FD0">
        <w:rPr>
          <w:rFonts w:ascii="Aptos" w:hAnsi="Aptos"/>
        </w:rPr>
        <w:t xml:space="preserve"> – </w:t>
      </w:r>
      <w:r w:rsidR="00FF6FD0" w:rsidRPr="00FF6FD0">
        <w:rPr>
          <w:rFonts w:ascii="Aptos" w:hAnsi="Aptos"/>
          <w:b/>
          <w:bCs/>
          <w:u w:val="single"/>
        </w:rPr>
        <w:t>se SI</w:t>
      </w:r>
      <w:r w:rsidR="00FF6FD0">
        <w:rPr>
          <w:rFonts w:ascii="Aptos" w:hAnsi="Aptos"/>
        </w:rPr>
        <w:t xml:space="preserve"> indicare il proprio </w:t>
      </w:r>
      <w:r w:rsidR="00FF6FD0" w:rsidRPr="00425EF8">
        <w:rPr>
          <w:rFonts w:ascii="Aptos" w:hAnsi="Aptos"/>
          <w:b/>
          <w:bCs/>
        </w:rPr>
        <w:t>COMMITTENTE</w:t>
      </w:r>
      <w:r w:rsidR="00FF6FD0">
        <w:rPr>
          <w:rFonts w:ascii="Aptos" w:hAnsi="Aptos"/>
        </w:rPr>
        <w:t>: ________________________________</w:t>
      </w:r>
    </w:p>
    <w:p w14:paraId="26108105" w14:textId="6E33688E" w:rsidR="00475BAA" w:rsidRDefault="00B73C18">
      <w:pPr>
        <w:rPr>
          <w:rFonts w:ascii="Aptos" w:hAnsi="Aptos"/>
        </w:rPr>
      </w:pPr>
      <w:r>
        <w:rPr>
          <w:rFonts w:ascii="Aptos" w:hAnsi="Aptos"/>
        </w:rPr>
        <w:t xml:space="preserve"> </w:t>
      </w:r>
      <w:r w:rsidR="00FF6FD0">
        <w:rPr>
          <w:rFonts w:ascii="Aptos" w:hAnsi="Aptos"/>
        </w:rPr>
        <w:t xml:space="preserve">Attività del Committente per il quale si sta lavorando durante l’evento: </w:t>
      </w:r>
    </w:p>
    <w:p w14:paraId="7914CE14" w14:textId="0601F48D" w:rsidR="00F14C49" w:rsidRDefault="00000000">
      <w:pPr>
        <w:rPr>
          <w:rFonts w:ascii="Aptos" w:hAnsi="Aptos"/>
        </w:rPr>
      </w:pPr>
      <w:sdt>
        <w:sdtPr>
          <w:rPr>
            <w:rFonts w:ascii="Aptos" w:hAnsi="Aptos"/>
          </w:rPr>
          <w:id w:val="-337159864"/>
          <w15:appearance w15:val="tags"/>
          <w14:checkbox>
            <w14:checked w14:val="0"/>
            <w14:checkedState w14:val="2612" w14:font="MS Gothic"/>
            <w14:uncheckedState w14:val="2610" w14:font="MS Gothic"/>
          </w14:checkbox>
        </w:sdtPr>
        <w:sdtContent>
          <w:r w:rsidR="00FF6FD0">
            <w:rPr>
              <w:rFonts w:ascii="MS Gothic" w:eastAsia="MS Gothic" w:hAnsi="MS Gothic" w:hint="eastAsia"/>
            </w:rPr>
            <w:t>☐</w:t>
          </w:r>
        </w:sdtContent>
      </w:sdt>
      <w:r w:rsidR="00FF6FD0">
        <w:rPr>
          <w:rFonts w:ascii="Aptos" w:hAnsi="Aptos"/>
        </w:rPr>
        <w:t xml:space="preserve">Assistenza </w:t>
      </w:r>
      <w:proofErr w:type="gramStart"/>
      <w:r w:rsidR="00FF6FD0">
        <w:rPr>
          <w:rFonts w:ascii="Aptos" w:hAnsi="Aptos"/>
        </w:rPr>
        <w:t>autovetture</w:t>
      </w:r>
      <w:r w:rsidR="00F14C49">
        <w:rPr>
          <w:rFonts w:ascii="Aptos" w:hAnsi="Aptos"/>
        </w:rPr>
        <w:t xml:space="preserve">;   </w:t>
      </w:r>
      <w:proofErr w:type="gramEnd"/>
      <w:r w:rsidR="00F14C49">
        <w:rPr>
          <w:rFonts w:ascii="Aptos" w:hAnsi="Aptos"/>
        </w:rPr>
        <w:t xml:space="preserve">        </w:t>
      </w:r>
      <w:r w:rsidR="00FF6FD0">
        <w:rPr>
          <w:rFonts w:ascii="Aptos" w:hAnsi="Aptos"/>
        </w:rPr>
        <w:t xml:space="preserve"> </w:t>
      </w:r>
      <w:sdt>
        <w:sdtPr>
          <w:rPr>
            <w:rFonts w:ascii="Aptos" w:hAnsi="Aptos"/>
          </w:rPr>
          <w:id w:val="-229617223"/>
          <w14:checkbox>
            <w14:checked w14:val="0"/>
            <w14:checkedState w14:val="2612" w14:font="MS Gothic"/>
            <w14:uncheckedState w14:val="2610" w14:font="MS Gothic"/>
          </w14:checkbox>
        </w:sdtPr>
        <w:sdtContent>
          <w:r w:rsidR="00FF6FD0">
            <w:rPr>
              <w:rFonts w:ascii="MS Gothic" w:eastAsia="MS Gothic" w:hAnsi="MS Gothic" w:hint="eastAsia"/>
            </w:rPr>
            <w:t>☐</w:t>
          </w:r>
        </w:sdtContent>
      </w:sdt>
      <w:proofErr w:type="spellStart"/>
      <w:r w:rsidR="00FF6FD0">
        <w:rPr>
          <w:rFonts w:ascii="Aptos" w:hAnsi="Aptos"/>
        </w:rPr>
        <w:t>Hospitality</w:t>
      </w:r>
      <w:proofErr w:type="spellEnd"/>
      <w:r w:rsidR="00FF6FD0">
        <w:rPr>
          <w:rFonts w:ascii="Aptos" w:hAnsi="Aptos"/>
        </w:rPr>
        <w:t xml:space="preserve"> con</w:t>
      </w:r>
      <w:r w:rsidR="00F14C49">
        <w:rPr>
          <w:rFonts w:ascii="Aptos" w:hAnsi="Aptos"/>
        </w:rPr>
        <w:t>/</w:t>
      </w:r>
      <w:proofErr w:type="gramStart"/>
      <w:r w:rsidR="00F14C49">
        <w:rPr>
          <w:rFonts w:ascii="Aptos" w:hAnsi="Aptos"/>
        </w:rPr>
        <w:t xml:space="preserve">senza </w:t>
      </w:r>
      <w:r w:rsidR="00FF6FD0">
        <w:rPr>
          <w:rFonts w:ascii="Aptos" w:hAnsi="Aptos"/>
        </w:rPr>
        <w:t xml:space="preserve"> </w:t>
      </w:r>
      <w:proofErr w:type="spellStart"/>
      <w:r w:rsidR="00FF6FD0">
        <w:rPr>
          <w:rFonts w:ascii="Aptos" w:hAnsi="Aptos"/>
        </w:rPr>
        <w:t>somministraz</w:t>
      </w:r>
      <w:proofErr w:type="spellEnd"/>
      <w:proofErr w:type="gramEnd"/>
      <w:r w:rsidR="00FF6FD0">
        <w:rPr>
          <w:rFonts w:ascii="Aptos" w:hAnsi="Aptos"/>
        </w:rPr>
        <w:t xml:space="preserve">. </w:t>
      </w:r>
      <w:proofErr w:type="gramStart"/>
      <w:r w:rsidR="00F14C49">
        <w:rPr>
          <w:rFonts w:ascii="Aptos" w:hAnsi="Aptos"/>
        </w:rPr>
        <w:t xml:space="preserve">alimenti;   </w:t>
      </w:r>
      <w:proofErr w:type="gramEnd"/>
      <w:r w:rsidR="00F14C49">
        <w:rPr>
          <w:rFonts w:ascii="Aptos" w:hAnsi="Aptos"/>
        </w:rPr>
        <w:t xml:space="preserve">                                </w:t>
      </w:r>
      <w:r w:rsidR="00FF6FD0">
        <w:rPr>
          <w:rFonts w:ascii="Aptos" w:hAnsi="Aptos"/>
        </w:rPr>
        <w:t xml:space="preserve"> </w:t>
      </w:r>
      <w:sdt>
        <w:sdtPr>
          <w:rPr>
            <w:rFonts w:ascii="Aptos" w:hAnsi="Aptos"/>
          </w:rPr>
          <w:id w:val="-712966346"/>
          <w14:checkbox>
            <w14:checked w14:val="0"/>
            <w14:checkedState w14:val="2612" w14:font="MS Gothic"/>
            <w14:uncheckedState w14:val="2610" w14:font="MS Gothic"/>
          </w14:checkbox>
        </w:sdtPr>
        <w:sdtContent>
          <w:r w:rsidR="00F14C49">
            <w:rPr>
              <w:rFonts w:ascii="MS Gothic" w:eastAsia="MS Gothic" w:hAnsi="MS Gothic" w:hint="eastAsia"/>
            </w:rPr>
            <w:t>☐</w:t>
          </w:r>
        </w:sdtContent>
      </w:sdt>
      <w:proofErr w:type="gramStart"/>
      <w:r w:rsidR="00F14C49">
        <w:rPr>
          <w:rFonts w:ascii="Aptos" w:hAnsi="Aptos"/>
        </w:rPr>
        <w:t xml:space="preserve">Vendita;   </w:t>
      </w:r>
      <w:proofErr w:type="gramEnd"/>
      <w:r w:rsidR="00F14C49">
        <w:rPr>
          <w:rFonts w:ascii="Aptos" w:hAnsi="Aptos"/>
        </w:rPr>
        <w:t xml:space="preserve">               </w:t>
      </w:r>
      <w:sdt>
        <w:sdtPr>
          <w:rPr>
            <w:rFonts w:ascii="Aptos" w:hAnsi="Aptos"/>
          </w:rPr>
          <w:id w:val="-1033877736"/>
          <w14:checkbox>
            <w14:checked w14:val="0"/>
            <w14:checkedState w14:val="2612" w14:font="MS Gothic"/>
            <w14:uncheckedState w14:val="2610" w14:font="MS Gothic"/>
          </w14:checkbox>
        </w:sdtPr>
        <w:sdtContent>
          <w:r w:rsidR="00F14C49">
            <w:rPr>
              <w:rFonts w:ascii="MS Gothic" w:eastAsia="MS Gothic" w:hAnsi="MS Gothic" w:hint="eastAsia"/>
            </w:rPr>
            <w:t>☐</w:t>
          </w:r>
        </w:sdtContent>
      </w:sdt>
      <w:r w:rsidR="00F14C49">
        <w:rPr>
          <w:rFonts w:ascii="Aptos" w:hAnsi="Aptos"/>
        </w:rPr>
        <w:t xml:space="preserve">Somministrazione </w:t>
      </w:r>
      <w:proofErr w:type="gramStart"/>
      <w:r w:rsidR="00F14C49">
        <w:rPr>
          <w:rFonts w:ascii="Aptos" w:hAnsi="Aptos"/>
        </w:rPr>
        <w:t xml:space="preserve">Alimenti;   </w:t>
      </w:r>
      <w:proofErr w:type="gramEnd"/>
      <w:r w:rsidR="00F14C49">
        <w:rPr>
          <w:rFonts w:ascii="Aptos" w:hAnsi="Aptos"/>
        </w:rPr>
        <w:t xml:space="preserve">         </w:t>
      </w:r>
      <w:sdt>
        <w:sdtPr>
          <w:rPr>
            <w:rFonts w:ascii="Aptos" w:hAnsi="Aptos"/>
          </w:rPr>
          <w:id w:val="-2058536283"/>
          <w14:checkbox>
            <w14:checked w14:val="0"/>
            <w14:checkedState w14:val="2612" w14:font="MS Gothic"/>
            <w14:uncheckedState w14:val="2610" w14:font="MS Gothic"/>
          </w14:checkbox>
        </w:sdtPr>
        <w:sdtContent>
          <w:r w:rsidR="00F14C49">
            <w:rPr>
              <w:rFonts w:ascii="MS Gothic" w:eastAsia="MS Gothic" w:hAnsi="MS Gothic" w:hint="eastAsia"/>
            </w:rPr>
            <w:t>☐</w:t>
          </w:r>
        </w:sdtContent>
      </w:sdt>
      <w:r w:rsidR="00F14C49">
        <w:rPr>
          <w:rFonts w:ascii="Aptos" w:hAnsi="Aptos"/>
        </w:rPr>
        <w:t>Altro___________________</w:t>
      </w:r>
    </w:p>
    <w:p w14:paraId="2EBED1E9" w14:textId="77777777" w:rsidR="00F14C49" w:rsidRDefault="00F14C49">
      <w:pPr>
        <w:rPr>
          <w:rFonts w:ascii="Aptos" w:hAnsi="Aptos"/>
        </w:rPr>
      </w:pPr>
    </w:p>
    <w:p w14:paraId="31661DCB" w14:textId="6A0CC58B" w:rsidR="00F14C49" w:rsidRDefault="00F14C49">
      <w:pPr>
        <w:rPr>
          <w:rFonts w:ascii="Aptos" w:hAnsi="Aptos"/>
        </w:rPr>
      </w:pPr>
      <w:r w:rsidRPr="00F14C49">
        <w:rPr>
          <w:rFonts w:ascii="Aptos" w:hAnsi="Aptos"/>
        </w:rPr>
        <w:t>ai sensi dell'</w:t>
      </w:r>
      <w:r w:rsidRPr="00425EF8">
        <w:rPr>
          <w:rFonts w:ascii="Aptos" w:hAnsi="Aptos"/>
          <w:u w:val="single"/>
        </w:rPr>
        <w:t>art. 47 del DPR 445/2000</w:t>
      </w:r>
      <w:r w:rsidRPr="00F14C49">
        <w:rPr>
          <w:rFonts w:ascii="Aptos" w:hAnsi="Aptos"/>
        </w:rPr>
        <w:t>, il sottoscritto è consapevole della responsabilità cui può andare incontro in caso di dichiarazione mendace o di esibizione di atto falso o contenente dati non più rispondenti a verità, nonché alle sanzioni previste dal Codice penale e dalle leggi speciali in materia, richiamate dall'</w:t>
      </w:r>
      <w:r w:rsidRPr="00425EF8">
        <w:rPr>
          <w:rFonts w:ascii="Aptos" w:hAnsi="Aptos"/>
          <w:u w:val="single"/>
        </w:rPr>
        <w:t>art. 76 del DPR 445/2000</w:t>
      </w:r>
      <w:r w:rsidRPr="00F14C49">
        <w:rPr>
          <w:rFonts w:ascii="Aptos" w:hAnsi="Aptos"/>
        </w:rPr>
        <w:t xml:space="preserve">, e </w:t>
      </w:r>
    </w:p>
    <w:p w14:paraId="3558E60B" w14:textId="4565A6B2" w:rsidR="00F14C49" w:rsidRPr="00F14C49" w:rsidRDefault="00F14C49" w:rsidP="00F14C49">
      <w:pPr>
        <w:jc w:val="center"/>
        <w:rPr>
          <w:rFonts w:ascii="Aptos" w:hAnsi="Aptos"/>
          <w:b/>
          <w:bCs/>
        </w:rPr>
      </w:pPr>
      <w:r w:rsidRPr="00F14C49">
        <w:rPr>
          <w:rFonts w:ascii="Aptos" w:hAnsi="Aptos"/>
          <w:b/>
          <w:bCs/>
        </w:rPr>
        <w:t>DICHIARA</w:t>
      </w:r>
    </w:p>
    <w:p w14:paraId="361C0E73" w14:textId="56921BED" w:rsidR="00F14C49" w:rsidRDefault="00F14C49">
      <w:pPr>
        <w:rPr>
          <w:rFonts w:ascii="Aptos" w:hAnsi="Aptos"/>
        </w:rPr>
      </w:pPr>
      <w:r w:rsidRPr="00F14C49">
        <w:rPr>
          <w:rFonts w:ascii="Aptos" w:hAnsi="Aptos"/>
        </w:rPr>
        <w:t xml:space="preserve">1. di essere in possesso dei requisiti di idoneità tecnico professionale ai sensi dell'art. 26 c.1 lett. a) punto 2) D.lgs. 81/08; </w:t>
      </w:r>
    </w:p>
    <w:p w14:paraId="0D0686AF" w14:textId="2DB83509" w:rsidR="00F14C49" w:rsidRDefault="00F14C49">
      <w:pPr>
        <w:rPr>
          <w:rFonts w:ascii="Aptos" w:hAnsi="Aptos"/>
        </w:rPr>
      </w:pPr>
      <w:r w:rsidRPr="00F14C49">
        <w:rPr>
          <w:rFonts w:ascii="Aptos" w:hAnsi="Aptos"/>
        </w:rPr>
        <w:t xml:space="preserve">2. di aver effettuato la valutazione di tutti i rischi di cui all'art 17 c.1 </w:t>
      </w:r>
      <w:proofErr w:type="spellStart"/>
      <w:r w:rsidRPr="00F14C49">
        <w:rPr>
          <w:rFonts w:ascii="Aptos" w:hAnsi="Aptos"/>
        </w:rPr>
        <w:t>lett</w:t>
      </w:r>
      <w:proofErr w:type="spellEnd"/>
      <w:r w:rsidRPr="00F14C49">
        <w:rPr>
          <w:rFonts w:ascii="Aptos" w:hAnsi="Aptos"/>
        </w:rPr>
        <w:t xml:space="preserve"> a) del D.lgs. 81/08, e di aver spiccatamente valutato le attività e le lavorazioni svolte presso l’Autodromo </w:t>
      </w:r>
      <w:r>
        <w:rPr>
          <w:rFonts w:ascii="Aptos" w:hAnsi="Aptos"/>
        </w:rPr>
        <w:t>di Vallelunga</w:t>
      </w:r>
    </w:p>
    <w:p w14:paraId="42D02604" w14:textId="77777777" w:rsidR="00F14C49" w:rsidRDefault="00F14C49">
      <w:pPr>
        <w:rPr>
          <w:rFonts w:ascii="Aptos" w:hAnsi="Aptos"/>
        </w:rPr>
      </w:pPr>
      <w:r w:rsidRPr="00F14C49">
        <w:rPr>
          <w:rFonts w:ascii="Aptos" w:hAnsi="Aptos"/>
        </w:rPr>
        <w:t xml:space="preserve">3. di essere in regola con i pagamenti dei contributi assicurativi e previdenziali e delle ritenute fiscali per i propri dipendenti, così come previste dalle vigenti leggi; </w:t>
      </w:r>
    </w:p>
    <w:p w14:paraId="6C294DA7" w14:textId="77777777" w:rsidR="00F14C49" w:rsidRDefault="00F14C49">
      <w:pPr>
        <w:rPr>
          <w:rFonts w:ascii="Aptos" w:hAnsi="Aptos"/>
        </w:rPr>
      </w:pPr>
      <w:r w:rsidRPr="00F14C49">
        <w:rPr>
          <w:rFonts w:ascii="Aptos" w:hAnsi="Aptos"/>
        </w:rPr>
        <w:t>4. di applicare un protocollo sanitario conforme a quanto richiesto dalla normativa vigente in materia di salute e sicurezza nei luoghi di lavoro e di effettuare la sorveglianza sanitaria ai propri dipendenti in funzione delle mansioni svolte e dei rischi specifici cui sono esposti, compresi quelli indotti dal vostro ambiente di lavoro;</w:t>
      </w:r>
    </w:p>
    <w:p w14:paraId="794E6996" w14:textId="77777777" w:rsidR="00F14C49" w:rsidRDefault="00F14C49">
      <w:pPr>
        <w:rPr>
          <w:rFonts w:ascii="Aptos" w:hAnsi="Aptos"/>
        </w:rPr>
      </w:pPr>
      <w:r w:rsidRPr="00F14C49">
        <w:rPr>
          <w:rFonts w:ascii="Aptos" w:hAnsi="Aptos"/>
        </w:rPr>
        <w:t xml:space="preserve"> 5. di non essere attualmente oggetto di provvedimenti di sospensione o interdettivi di cui all’art. 14 del D. Lgs. 81/08;</w:t>
      </w:r>
    </w:p>
    <w:p w14:paraId="30680D96" w14:textId="77777777" w:rsidR="00F14C49" w:rsidRDefault="00F14C49">
      <w:pPr>
        <w:rPr>
          <w:rFonts w:ascii="Aptos" w:hAnsi="Aptos"/>
        </w:rPr>
      </w:pPr>
      <w:r w:rsidRPr="00F14C49">
        <w:rPr>
          <w:rFonts w:ascii="Aptos" w:hAnsi="Aptos"/>
        </w:rPr>
        <w:lastRenderedPageBreak/>
        <w:t xml:space="preserve"> 6. di utilizzare attrezzature di lavoro idonee ai fini della salute e sicurezza e conformi ai requisiti di sicurezza previsti dalla normativa vigente;</w:t>
      </w:r>
    </w:p>
    <w:p w14:paraId="3B9868B7" w14:textId="77777777" w:rsidR="00F14C49" w:rsidRDefault="00F14C49">
      <w:pPr>
        <w:rPr>
          <w:rFonts w:ascii="Aptos" w:hAnsi="Aptos"/>
        </w:rPr>
      </w:pPr>
      <w:r w:rsidRPr="00F14C49">
        <w:rPr>
          <w:rFonts w:ascii="Aptos" w:hAnsi="Aptos"/>
        </w:rPr>
        <w:t xml:space="preserve"> 7. che il nostro personale risulta aver ricevuto adeguata formazione, informazione e addestramento in materia di sicurezza, anche, ove previsto, attestata e/o certificata da enti preposti, per le mansioni ed i compiti che andranno a svolgere;</w:t>
      </w:r>
    </w:p>
    <w:p w14:paraId="5A4E146F" w14:textId="77777777" w:rsidR="00F14C49" w:rsidRDefault="00F14C49">
      <w:pPr>
        <w:rPr>
          <w:rFonts w:ascii="Aptos" w:hAnsi="Aptos"/>
        </w:rPr>
      </w:pPr>
      <w:r w:rsidRPr="00F14C49">
        <w:rPr>
          <w:rFonts w:ascii="Aptos" w:hAnsi="Aptos"/>
        </w:rPr>
        <w:t xml:space="preserve"> 8. di aver ricevuto e accettato le disposizioni contenute nel vostro documento informativo sui rischi specifici esistenti nell'ambiente di lavoro in cui siamo destinati ad operare, le disposizioni ambientali e le misure di prevenzione ed emergenza da Voi adottate, nonché del piano delle emergenze; </w:t>
      </w:r>
    </w:p>
    <w:p w14:paraId="4FE65E8A" w14:textId="4C21E504" w:rsidR="00F14C49" w:rsidRDefault="00F14C49">
      <w:pPr>
        <w:rPr>
          <w:rFonts w:ascii="Aptos" w:hAnsi="Aptos"/>
        </w:rPr>
      </w:pPr>
      <w:r w:rsidRPr="00F14C49">
        <w:rPr>
          <w:rFonts w:ascii="Aptos" w:hAnsi="Aptos"/>
        </w:rPr>
        <w:t xml:space="preserve">9. Di aver preso visione, letto e compreso il regolamento generale dell’autodromo, il regolamento d’impianto, il piano di emergenza, l’informativa rischi </w:t>
      </w:r>
      <w:r>
        <w:rPr>
          <w:rFonts w:ascii="Aptos" w:hAnsi="Aptos"/>
        </w:rPr>
        <w:t>di ACI Vallelunga S.p.A</w:t>
      </w:r>
      <w:r w:rsidRPr="00F14C49">
        <w:rPr>
          <w:rFonts w:ascii="Aptos" w:hAnsi="Aptos"/>
        </w:rPr>
        <w:t xml:space="preserve">. </w:t>
      </w:r>
    </w:p>
    <w:p w14:paraId="0F57FE04" w14:textId="77777777" w:rsidR="00F14C49" w:rsidRDefault="00F14C49">
      <w:pPr>
        <w:rPr>
          <w:rFonts w:ascii="Aptos" w:hAnsi="Aptos"/>
        </w:rPr>
      </w:pPr>
      <w:r w:rsidRPr="00F14C49">
        <w:rPr>
          <w:rFonts w:ascii="Aptos" w:hAnsi="Aptos"/>
        </w:rPr>
        <w:t xml:space="preserve">10. di aver ricevuto ed accettato le disposizioni contenute nel regolamento interno per manifestazioni ed eventi; </w:t>
      </w:r>
    </w:p>
    <w:p w14:paraId="6F8FE79C" w14:textId="77777777" w:rsidR="00F14C49" w:rsidRDefault="00F14C49">
      <w:pPr>
        <w:rPr>
          <w:rFonts w:ascii="Aptos" w:hAnsi="Aptos"/>
        </w:rPr>
      </w:pPr>
      <w:r w:rsidRPr="00F14C49">
        <w:rPr>
          <w:rFonts w:ascii="Aptos" w:hAnsi="Aptos"/>
        </w:rPr>
        <w:t>11. di informare il nostro personale delle disposizioni richiamate al punto precedente, e trasferirle ai subcontraenti, subappaltatori e lavoratori autonomi, che verranno ad operare presso la vostra sede adeguatamente preparati;</w:t>
      </w:r>
    </w:p>
    <w:p w14:paraId="0A15FA2E" w14:textId="77777777" w:rsidR="00F14C49" w:rsidRDefault="00F14C49">
      <w:pPr>
        <w:rPr>
          <w:rFonts w:ascii="Aptos" w:hAnsi="Aptos"/>
        </w:rPr>
      </w:pPr>
      <w:r w:rsidRPr="00F14C49">
        <w:rPr>
          <w:rFonts w:ascii="Aptos" w:hAnsi="Aptos"/>
        </w:rPr>
        <w:t xml:space="preserve"> 12. di aver preso visione delle aree di lavoro e di aver compreso le modalità esecutive e le procedure di sicurezza previste </w:t>
      </w:r>
    </w:p>
    <w:p w14:paraId="0575BB07" w14:textId="77777777" w:rsidR="00F14C49" w:rsidRDefault="00F14C49">
      <w:pPr>
        <w:rPr>
          <w:rFonts w:ascii="Aptos" w:hAnsi="Aptos"/>
        </w:rPr>
      </w:pPr>
      <w:r w:rsidRPr="00F14C49">
        <w:rPr>
          <w:rFonts w:ascii="Aptos" w:hAnsi="Aptos"/>
        </w:rPr>
        <w:t xml:space="preserve">13. di ottemperare, anche personalmente, a tutte le disposizioni vigenti in materia di sicurezza sul lavoro, anche di prevenzione dei rischi di incidente rilevante ove presenti e alle normative ambientali applicabili alla vostra attività; </w:t>
      </w:r>
    </w:p>
    <w:p w14:paraId="30CC3E5B" w14:textId="77777777" w:rsidR="00F14C49" w:rsidRDefault="00F14C49">
      <w:pPr>
        <w:rPr>
          <w:rFonts w:ascii="Aptos" w:hAnsi="Aptos"/>
        </w:rPr>
      </w:pPr>
      <w:r w:rsidRPr="00F14C49">
        <w:rPr>
          <w:rFonts w:ascii="Aptos" w:hAnsi="Aptos"/>
        </w:rPr>
        <w:t xml:space="preserve">14. di aver fornito ai propri dipendenti i dispositivi di protezione individuale e mezzi/attrezzature antinfortunistiche necessari alla tipologia dei lavori da eseguire; </w:t>
      </w:r>
    </w:p>
    <w:p w14:paraId="3B50E625" w14:textId="77777777" w:rsidR="00F14C49" w:rsidRDefault="00F14C49">
      <w:pPr>
        <w:rPr>
          <w:rFonts w:ascii="Aptos" w:hAnsi="Aptos"/>
        </w:rPr>
      </w:pPr>
      <w:r w:rsidRPr="00F14C49">
        <w:rPr>
          <w:rFonts w:ascii="Aptos" w:hAnsi="Aptos"/>
        </w:rPr>
        <w:t xml:space="preserve">15. di aver provveduto ad informare i lavoratori impegnati nell'esecuzione dei lavori / servizi / manutenzioni sui rischi derivanti dall’interferenza delle attività, e sulle relative misure preventive e protettive; </w:t>
      </w:r>
    </w:p>
    <w:p w14:paraId="36AB0D04" w14:textId="77777777" w:rsidR="00F14C49" w:rsidRDefault="00F14C49">
      <w:pPr>
        <w:rPr>
          <w:rFonts w:ascii="Aptos" w:hAnsi="Aptos"/>
        </w:rPr>
      </w:pPr>
      <w:r w:rsidRPr="00F14C49">
        <w:rPr>
          <w:rFonts w:ascii="Aptos" w:hAnsi="Aptos"/>
        </w:rPr>
        <w:t>16. di provvedere ad informarvi su eventuali rischi specifici della nostra attività che potrebbero interferire con la normale attività</w:t>
      </w:r>
      <w:r>
        <w:rPr>
          <w:rFonts w:ascii="Aptos" w:hAnsi="Aptos"/>
        </w:rPr>
        <w:t xml:space="preserve"> </w:t>
      </w:r>
      <w:r w:rsidRPr="00F14C49">
        <w:rPr>
          <w:rFonts w:ascii="Aptos" w:hAnsi="Aptos"/>
        </w:rPr>
        <w:t>lavorativa svolta abitualmente negli ambienti ove l’oggetto del contratto sarà realizzato o che potrebbero risultare rischiosi per la sicurezza dei lavoratori ivi presenti;</w:t>
      </w:r>
    </w:p>
    <w:p w14:paraId="136C0DD8" w14:textId="5B1F32F6" w:rsidR="00F14C49" w:rsidRDefault="00F14C49">
      <w:pPr>
        <w:rPr>
          <w:rFonts w:ascii="Aptos" w:hAnsi="Aptos"/>
        </w:rPr>
      </w:pPr>
      <w:r w:rsidRPr="00F14C49">
        <w:rPr>
          <w:rFonts w:ascii="Aptos" w:hAnsi="Aptos"/>
        </w:rPr>
        <w:t xml:space="preserve"> 17. che forniremo ai nostri dipendenti, esigendolo anche dai nostri subappaltatori (inclusi lavoratori autonomi), apposito tesserino di riconoscimento conforme alla normativa vigente, con particolare riferimento al D. Lgs. 81/08, e a ogni altro dispositivo normativo applicabile</w:t>
      </w:r>
      <w:r>
        <w:rPr>
          <w:rFonts w:ascii="Aptos" w:hAnsi="Aptos"/>
        </w:rPr>
        <w:t>.</w:t>
      </w:r>
    </w:p>
    <w:p w14:paraId="3E718308" w14:textId="5F57CB57" w:rsidR="00F14C49" w:rsidRDefault="00F14C49">
      <w:pPr>
        <w:rPr>
          <w:rFonts w:ascii="Aptos" w:hAnsi="Aptos"/>
        </w:rPr>
      </w:pPr>
      <w:r w:rsidRPr="00425EF8">
        <w:rPr>
          <w:rFonts w:ascii="Aptos" w:hAnsi="Aptos"/>
          <w:b/>
          <w:bCs/>
        </w:rPr>
        <w:t>Il nostro Preposto alla sicurezza sarà il Sig./Sig.ra</w:t>
      </w:r>
      <w:r>
        <w:rPr>
          <w:rFonts w:ascii="Aptos" w:hAnsi="Aptos"/>
        </w:rPr>
        <w:t xml:space="preserve"> _________________________________________________</w:t>
      </w:r>
    </w:p>
    <w:p w14:paraId="71856D39" w14:textId="1DF3CA77" w:rsidR="00F14C49" w:rsidRDefault="00F14C49">
      <w:pPr>
        <w:rPr>
          <w:rFonts w:ascii="Aptos" w:hAnsi="Aptos"/>
        </w:rPr>
      </w:pPr>
      <w:r w:rsidRPr="00425EF8">
        <w:rPr>
          <w:rFonts w:ascii="Aptos" w:hAnsi="Aptos"/>
          <w:b/>
          <w:bCs/>
        </w:rPr>
        <w:t>Cell:</w:t>
      </w:r>
      <w:r>
        <w:rPr>
          <w:rFonts w:ascii="Aptos" w:hAnsi="Aptos"/>
        </w:rPr>
        <w:t xml:space="preserve"> ___________________________ che è professionalmente idone</w:t>
      </w:r>
      <w:r w:rsidR="00425EF8">
        <w:rPr>
          <w:rFonts w:ascii="Aptos" w:hAnsi="Aptos"/>
        </w:rPr>
        <w:t>o/</w:t>
      </w:r>
      <w:r>
        <w:rPr>
          <w:rFonts w:ascii="Aptos" w:hAnsi="Aptos"/>
        </w:rPr>
        <w:t xml:space="preserve">a </w:t>
      </w:r>
      <w:proofErr w:type="spellStart"/>
      <w:r>
        <w:rPr>
          <w:rFonts w:ascii="Aptos" w:hAnsi="Aptos"/>
        </w:rPr>
        <w:t>a</w:t>
      </w:r>
      <w:proofErr w:type="spellEnd"/>
      <w:r>
        <w:rPr>
          <w:rFonts w:ascii="Aptos" w:hAnsi="Aptos"/>
        </w:rPr>
        <w:t xml:space="preserve"> svolgere la mansioni affidatele. </w:t>
      </w:r>
    </w:p>
    <w:p w14:paraId="537F0604" w14:textId="77777777" w:rsidR="008D593C" w:rsidRDefault="008D593C">
      <w:pPr>
        <w:rPr>
          <w:rFonts w:ascii="Aptos" w:hAnsi="Aptos"/>
        </w:rPr>
      </w:pPr>
    </w:p>
    <w:p w14:paraId="3FC619F1" w14:textId="688E98A9" w:rsidR="008D593C" w:rsidRDefault="008D593C">
      <w:pPr>
        <w:rPr>
          <w:rFonts w:ascii="Aptos" w:hAnsi="Aptos"/>
        </w:rPr>
      </w:pPr>
      <w:r>
        <w:rPr>
          <w:rFonts w:ascii="Aptos" w:hAnsi="Aptos"/>
          <w:noProof/>
        </w:rPr>
        <w:lastRenderedPageBreak/>
        <w:drawing>
          <wp:anchor distT="0" distB="0" distL="114300" distR="114300" simplePos="0" relativeHeight="251659264" behindDoc="0" locked="0" layoutInCell="1" allowOverlap="1" wp14:anchorId="46C856BE" wp14:editId="1882606D">
            <wp:simplePos x="0" y="0"/>
            <wp:positionH relativeFrom="margin">
              <wp:posOffset>-231140</wp:posOffset>
            </wp:positionH>
            <wp:positionV relativeFrom="margin">
              <wp:posOffset>5699760</wp:posOffset>
            </wp:positionV>
            <wp:extent cx="6631940" cy="2089785"/>
            <wp:effectExtent l="0" t="0" r="0" b="5715"/>
            <wp:wrapSquare wrapText="bothSides"/>
            <wp:docPr id="29727425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74251" name="Immagine 297274251"/>
                    <pic:cNvPicPr/>
                  </pic:nvPicPr>
                  <pic:blipFill>
                    <a:blip r:embed="rId8">
                      <a:extLst>
                        <a:ext uri="{28A0092B-C50C-407E-A947-70E740481C1C}">
                          <a14:useLocalDpi xmlns:a14="http://schemas.microsoft.com/office/drawing/2010/main" val="0"/>
                        </a:ext>
                      </a:extLst>
                    </a:blip>
                    <a:stretch>
                      <a:fillRect/>
                    </a:stretch>
                  </pic:blipFill>
                  <pic:spPr>
                    <a:xfrm>
                      <a:off x="0" y="0"/>
                      <a:ext cx="6631940" cy="2089785"/>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noProof/>
        </w:rPr>
        <w:drawing>
          <wp:anchor distT="0" distB="0" distL="114300" distR="114300" simplePos="0" relativeHeight="251658240" behindDoc="0" locked="0" layoutInCell="1" allowOverlap="1" wp14:anchorId="6B8D9936" wp14:editId="3A4529F6">
            <wp:simplePos x="0" y="0"/>
            <wp:positionH relativeFrom="margin">
              <wp:align>center</wp:align>
            </wp:positionH>
            <wp:positionV relativeFrom="margin">
              <wp:posOffset>251460</wp:posOffset>
            </wp:positionV>
            <wp:extent cx="6489065" cy="5362575"/>
            <wp:effectExtent l="0" t="0" r="6985" b="9525"/>
            <wp:wrapSquare wrapText="bothSides"/>
            <wp:docPr id="13151349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34962" name="Immagine 1315134962"/>
                    <pic:cNvPicPr/>
                  </pic:nvPicPr>
                  <pic:blipFill>
                    <a:blip r:embed="rId9">
                      <a:extLst>
                        <a:ext uri="{28A0092B-C50C-407E-A947-70E740481C1C}">
                          <a14:useLocalDpi xmlns:a14="http://schemas.microsoft.com/office/drawing/2010/main" val="0"/>
                        </a:ext>
                      </a:extLst>
                    </a:blip>
                    <a:stretch>
                      <a:fillRect/>
                    </a:stretch>
                  </pic:blipFill>
                  <pic:spPr>
                    <a:xfrm>
                      <a:off x="0" y="0"/>
                      <a:ext cx="6489065" cy="5362575"/>
                    </a:xfrm>
                    <a:prstGeom prst="rect">
                      <a:avLst/>
                    </a:prstGeom>
                  </pic:spPr>
                </pic:pic>
              </a:graphicData>
            </a:graphic>
            <wp14:sizeRelH relativeFrom="margin">
              <wp14:pctWidth>0</wp14:pctWidth>
            </wp14:sizeRelH>
            <wp14:sizeRelV relativeFrom="margin">
              <wp14:pctHeight>0</wp14:pctHeight>
            </wp14:sizeRelV>
          </wp:anchor>
        </w:drawing>
      </w:r>
    </w:p>
    <w:p w14:paraId="3AE18640" w14:textId="67C8641C" w:rsidR="008D593C" w:rsidRPr="008D593C" w:rsidRDefault="008D593C">
      <w:pPr>
        <w:rPr>
          <w:rFonts w:ascii="Aptos" w:hAnsi="Aptos"/>
          <w:b/>
          <w:bCs/>
        </w:rPr>
      </w:pPr>
      <w:r w:rsidRPr="008D593C">
        <w:rPr>
          <w:rFonts w:ascii="Aptos" w:hAnsi="Aptos"/>
          <w:b/>
          <w:bCs/>
        </w:rPr>
        <w:t>NOTA: per ogni macchina/attrezzatura sarà messa a disposizione copia del Registro della manutenzione e del Libretto d’uso</w:t>
      </w:r>
    </w:p>
    <w:p w14:paraId="7B42AF6E" w14:textId="49979C09" w:rsidR="008D593C" w:rsidRDefault="008D593C">
      <w:pPr>
        <w:rPr>
          <w:rFonts w:ascii="Aptos" w:hAnsi="Aptos"/>
        </w:rPr>
      </w:pPr>
      <w:r>
        <w:rPr>
          <w:rFonts w:ascii="Aptos" w:hAnsi="Aptos"/>
          <w:noProof/>
        </w:rPr>
        <w:lastRenderedPageBreak/>
        <w:drawing>
          <wp:anchor distT="0" distB="0" distL="114300" distR="114300" simplePos="0" relativeHeight="251660288" behindDoc="0" locked="0" layoutInCell="1" allowOverlap="1" wp14:anchorId="6D97C22E" wp14:editId="30BB2305">
            <wp:simplePos x="0" y="0"/>
            <wp:positionH relativeFrom="margin">
              <wp:align>center</wp:align>
            </wp:positionH>
            <wp:positionV relativeFrom="margin">
              <wp:posOffset>194310</wp:posOffset>
            </wp:positionV>
            <wp:extent cx="6781800" cy="2827655"/>
            <wp:effectExtent l="0" t="0" r="0" b="0"/>
            <wp:wrapSquare wrapText="bothSides"/>
            <wp:docPr id="141062611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26114" name="Immagine 1410626114"/>
                    <pic:cNvPicPr/>
                  </pic:nvPicPr>
                  <pic:blipFill>
                    <a:blip r:embed="rId10">
                      <a:extLst>
                        <a:ext uri="{28A0092B-C50C-407E-A947-70E740481C1C}">
                          <a14:useLocalDpi xmlns:a14="http://schemas.microsoft.com/office/drawing/2010/main" val="0"/>
                        </a:ext>
                      </a:extLst>
                    </a:blip>
                    <a:stretch>
                      <a:fillRect/>
                    </a:stretch>
                  </pic:blipFill>
                  <pic:spPr>
                    <a:xfrm>
                      <a:off x="0" y="0"/>
                      <a:ext cx="6781800" cy="2827655"/>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noProof/>
        </w:rPr>
        <w:drawing>
          <wp:anchor distT="0" distB="0" distL="114300" distR="114300" simplePos="0" relativeHeight="251661312" behindDoc="0" locked="0" layoutInCell="1" allowOverlap="1" wp14:anchorId="259BA4F0" wp14:editId="54291644">
            <wp:simplePos x="0" y="0"/>
            <wp:positionH relativeFrom="margin">
              <wp:align>center</wp:align>
            </wp:positionH>
            <wp:positionV relativeFrom="margin">
              <wp:posOffset>3080385</wp:posOffset>
            </wp:positionV>
            <wp:extent cx="6784975" cy="5067935"/>
            <wp:effectExtent l="0" t="0" r="0" b="0"/>
            <wp:wrapSquare wrapText="bothSides"/>
            <wp:docPr id="140035341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353418" name="Immagine 1400353418"/>
                    <pic:cNvPicPr/>
                  </pic:nvPicPr>
                  <pic:blipFill>
                    <a:blip r:embed="rId11">
                      <a:extLst>
                        <a:ext uri="{28A0092B-C50C-407E-A947-70E740481C1C}">
                          <a14:useLocalDpi xmlns:a14="http://schemas.microsoft.com/office/drawing/2010/main" val="0"/>
                        </a:ext>
                      </a:extLst>
                    </a:blip>
                    <a:stretch>
                      <a:fillRect/>
                    </a:stretch>
                  </pic:blipFill>
                  <pic:spPr>
                    <a:xfrm>
                      <a:off x="0" y="0"/>
                      <a:ext cx="6784975" cy="5067935"/>
                    </a:xfrm>
                    <a:prstGeom prst="rect">
                      <a:avLst/>
                    </a:prstGeom>
                  </pic:spPr>
                </pic:pic>
              </a:graphicData>
            </a:graphic>
            <wp14:sizeRelH relativeFrom="margin">
              <wp14:pctWidth>0</wp14:pctWidth>
            </wp14:sizeRelH>
            <wp14:sizeRelV relativeFrom="margin">
              <wp14:pctHeight>0</wp14:pctHeight>
            </wp14:sizeRelV>
          </wp:anchor>
        </w:drawing>
      </w:r>
    </w:p>
    <w:p w14:paraId="689751D0" w14:textId="5B1F77F6" w:rsidR="008D593C" w:rsidRDefault="008D593C">
      <w:pPr>
        <w:rPr>
          <w:rFonts w:ascii="Aptos" w:hAnsi="Aptos"/>
        </w:rPr>
      </w:pPr>
    </w:p>
    <w:p w14:paraId="4B535E79" w14:textId="1222AC04" w:rsidR="008D593C" w:rsidRDefault="006829D7">
      <w:pPr>
        <w:rPr>
          <w:rFonts w:ascii="Aptos" w:hAnsi="Aptos"/>
          <w:b/>
          <w:bCs/>
        </w:rPr>
      </w:pPr>
      <w:r w:rsidRPr="006829D7">
        <w:rPr>
          <w:rFonts w:ascii="Aptos" w:hAnsi="Aptos"/>
          <w:b/>
          <w:bCs/>
        </w:rPr>
        <w:lastRenderedPageBreak/>
        <w:t>Tabella G - RISCHI INTRODOTTI</w:t>
      </w:r>
    </w:p>
    <w:p w14:paraId="05B3D96D" w14:textId="4E1371C2" w:rsidR="006829D7" w:rsidRDefault="006829D7">
      <w:pPr>
        <w:rPr>
          <w:rFonts w:ascii="Aptos" w:hAnsi="Aptos"/>
        </w:rPr>
      </w:pPr>
      <w:r>
        <w:rPr>
          <w:rFonts w:ascii="Aptos" w:hAnsi="Aptos"/>
          <w:noProof/>
        </w:rPr>
        <w:drawing>
          <wp:anchor distT="0" distB="0" distL="114300" distR="114300" simplePos="0" relativeHeight="251662336" behindDoc="1" locked="0" layoutInCell="1" allowOverlap="1" wp14:anchorId="2F609A4F" wp14:editId="60608BDB">
            <wp:simplePos x="0" y="0"/>
            <wp:positionH relativeFrom="margin">
              <wp:align>center</wp:align>
            </wp:positionH>
            <wp:positionV relativeFrom="paragraph">
              <wp:posOffset>498475</wp:posOffset>
            </wp:positionV>
            <wp:extent cx="6743700" cy="6291580"/>
            <wp:effectExtent l="0" t="0" r="0" b="0"/>
            <wp:wrapTight wrapText="bothSides">
              <wp:wrapPolygon edited="0">
                <wp:start x="0" y="0"/>
                <wp:lineTo x="0" y="21517"/>
                <wp:lineTo x="21539" y="21517"/>
                <wp:lineTo x="21539" y="0"/>
                <wp:lineTo x="0" y="0"/>
              </wp:wrapPolygon>
            </wp:wrapTight>
            <wp:docPr id="183797891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78917" name="Immagine 1837978917"/>
                    <pic:cNvPicPr/>
                  </pic:nvPicPr>
                  <pic:blipFill>
                    <a:blip r:embed="rId12">
                      <a:extLst>
                        <a:ext uri="{28A0092B-C50C-407E-A947-70E740481C1C}">
                          <a14:useLocalDpi xmlns:a14="http://schemas.microsoft.com/office/drawing/2010/main" val="0"/>
                        </a:ext>
                      </a:extLst>
                    </a:blip>
                    <a:stretch>
                      <a:fillRect/>
                    </a:stretch>
                  </pic:blipFill>
                  <pic:spPr>
                    <a:xfrm>
                      <a:off x="0" y="0"/>
                      <a:ext cx="6743700" cy="6291580"/>
                    </a:xfrm>
                    <a:prstGeom prst="rect">
                      <a:avLst/>
                    </a:prstGeom>
                  </pic:spPr>
                </pic:pic>
              </a:graphicData>
            </a:graphic>
            <wp14:sizeRelH relativeFrom="margin">
              <wp14:pctWidth>0</wp14:pctWidth>
            </wp14:sizeRelH>
            <wp14:sizeRelV relativeFrom="margin">
              <wp14:pctHeight>0</wp14:pctHeight>
            </wp14:sizeRelV>
          </wp:anchor>
        </w:drawing>
      </w:r>
      <w:r w:rsidRPr="006829D7">
        <w:rPr>
          <w:rFonts w:ascii="Aptos" w:hAnsi="Aptos"/>
        </w:rPr>
        <w:t>Indicare con una “X” i rischi introdotti in relazione al tipo di attività, se non già presenti nella tabella compilare le celle vuote.</w:t>
      </w:r>
    </w:p>
    <w:p w14:paraId="08CBA9D3" w14:textId="1DA13FA5" w:rsidR="006829D7" w:rsidRPr="006829D7" w:rsidRDefault="006829D7">
      <w:pPr>
        <w:rPr>
          <w:rFonts w:ascii="Aptos" w:hAnsi="Aptos"/>
        </w:rPr>
      </w:pPr>
    </w:p>
    <w:p w14:paraId="611F0591" w14:textId="77777777" w:rsidR="008D593C" w:rsidRDefault="008D593C">
      <w:pPr>
        <w:rPr>
          <w:rFonts w:ascii="Aptos" w:hAnsi="Aptos"/>
        </w:rPr>
      </w:pPr>
    </w:p>
    <w:p w14:paraId="7B7DAD14" w14:textId="4C3A4922" w:rsidR="008D593C" w:rsidRDefault="008D593C">
      <w:pPr>
        <w:rPr>
          <w:rFonts w:ascii="Aptos" w:hAnsi="Aptos"/>
        </w:rPr>
      </w:pPr>
    </w:p>
    <w:p w14:paraId="6B7D0FBF" w14:textId="77777777" w:rsidR="006829D7" w:rsidRDefault="006829D7">
      <w:pPr>
        <w:rPr>
          <w:rFonts w:ascii="Aptos" w:hAnsi="Aptos"/>
          <w:b/>
          <w:bCs/>
        </w:rPr>
      </w:pPr>
    </w:p>
    <w:p w14:paraId="28E59A71" w14:textId="08E244FB" w:rsidR="00F14C49" w:rsidRDefault="006829D7">
      <w:pPr>
        <w:rPr>
          <w:rFonts w:ascii="Aptos" w:hAnsi="Aptos"/>
          <w:b/>
          <w:bCs/>
          <w:i/>
          <w:iCs/>
        </w:rPr>
      </w:pPr>
      <w:r w:rsidRPr="006829D7">
        <w:rPr>
          <w:rFonts w:ascii="Aptos" w:hAnsi="Aptos"/>
          <w:b/>
          <w:bCs/>
        </w:rPr>
        <w:lastRenderedPageBreak/>
        <w:t xml:space="preserve">Tabella H - </w:t>
      </w:r>
      <w:r w:rsidRPr="006829D7">
        <w:rPr>
          <w:rFonts w:ascii="Aptos" w:hAnsi="Aptos"/>
          <w:b/>
          <w:bCs/>
          <w:i/>
          <w:iCs/>
        </w:rPr>
        <w:t>Indicare le misure di prevenzione gestionali, organizzative e tecniche adottate in relazione ai rischi sopra individuati</w:t>
      </w:r>
    </w:p>
    <w:tbl>
      <w:tblPr>
        <w:tblStyle w:val="Grigliatabella"/>
        <w:tblW w:w="0" w:type="auto"/>
        <w:tblLook w:val="04A0" w:firstRow="1" w:lastRow="0" w:firstColumn="1" w:lastColumn="0" w:noHBand="0" w:noVBand="1"/>
      </w:tblPr>
      <w:tblGrid>
        <w:gridCol w:w="4814"/>
        <w:gridCol w:w="4814"/>
      </w:tblGrid>
      <w:tr w:rsidR="006829D7" w14:paraId="1D224C0E" w14:textId="77777777" w:rsidTr="006829D7">
        <w:tc>
          <w:tcPr>
            <w:tcW w:w="4814" w:type="dxa"/>
            <w:shd w:val="clear" w:color="auto" w:fill="BFBFBF" w:themeFill="background1" w:themeFillShade="BF"/>
            <w:vAlign w:val="center"/>
          </w:tcPr>
          <w:p w14:paraId="36386815" w14:textId="62493705" w:rsidR="006829D7" w:rsidRDefault="006829D7" w:rsidP="006829D7">
            <w:pPr>
              <w:jc w:val="center"/>
              <w:rPr>
                <w:rFonts w:ascii="Aptos" w:hAnsi="Aptos"/>
                <w:b/>
                <w:bCs/>
              </w:rPr>
            </w:pPr>
            <w:r>
              <w:rPr>
                <w:rFonts w:ascii="Aptos" w:hAnsi="Aptos"/>
                <w:b/>
                <w:bCs/>
              </w:rPr>
              <w:t>Rischio</w:t>
            </w:r>
          </w:p>
        </w:tc>
        <w:tc>
          <w:tcPr>
            <w:tcW w:w="4814" w:type="dxa"/>
            <w:shd w:val="clear" w:color="auto" w:fill="BFBFBF" w:themeFill="background1" w:themeFillShade="BF"/>
            <w:vAlign w:val="center"/>
          </w:tcPr>
          <w:p w14:paraId="2CFDBC01" w14:textId="2DD0B207" w:rsidR="006829D7" w:rsidRDefault="006829D7" w:rsidP="006829D7">
            <w:pPr>
              <w:jc w:val="center"/>
              <w:rPr>
                <w:rFonts w:ascii="Aptos" w:hAnsi="Aptos"/>
                <w:b/>
                <w:bCs/>
              </w:rPr>
            </w:pPr>
            <w:r>
              <w:rPr>
                <w:rFonts w:ascii="Aptos" w:hAnsi="Aptos"/>
                <w:b/>
                <w:bCs/>
              </w:rPr>
              <w:t>Misura di prevenzione adottate</w:t>
            </w:r>
          </w:p>
        </w:tc>
      </w:tr>
      <w:tr w:rsidR="006829D7" w14:paraId="6BA4B835" w14:textId="77777777" w:rsidTr="006829D7">
        <w:tc>
          <w:tcPr>
            <w:tcW w:w="4814" w:type="dxa"/>
            <w:vAlign w:val="center"/>
          </w:tcPr>
          <w:p w14:paraId="47CC78D2" w14:textId="77777777" w:rsidR="006829D7" w:rsidRDefault="006829D7" w:rsidP="006829D7">
            <w:pPr>
              <w:jc w:val="center"/>
              <w:rPr>
                <w:rFonts w:ascii="Aptos" w:hAnsi="Aptos"/>
                <w:b/>
                <w:bCs/>
              </w:rPr>
            </w:pPr>
          </w:p>
        </w:tc>
        <w:tc>
          <w:tcPr>
            <w:tcW w:w="4814" w:type="dxa"/>
            <w:vAlign w:val="center"/>
          </w:tcPr>
          <w:p w14:paraId="0A43F1ED" w14:textId="77777777" w:rsidR="006829D7" w:rsidRDefault="006829D7" w:rsidP="006829D7">
            <w:pPr>
              <w:jc w:val="center"/>
              <w:rPr>
                <w:rFonts w:ascii="Aptos" w:hAnsi="Aptos"/>
                <w:b/>
                <w:bCs/>
              </w:rPr>
            </w:pPr>
          </w:p>
        </w:tc>
      </w:tr>
      <w:tr w:rsidR="006829D7" w14:paraId="72F418E2" w14:textId="77777777" w:rsidTr="006829D7">
        <w:tc>
          <w:tcPr>
            <w:tcW w:w="4814" w:type="dxa"/>
            <w:vAlign w:val="center"/>
          </w:tcPr>
          <w:p w14:paraId="293BC26A" w14:textId="77777777" w:rsidR="006829D7" w:rsidRDefault="006829D7" w:rsidP="006829D7">
            <w:pPr>
              <w:jc w:val="center"/>
              <w:rPr>
                <w:rFonts w:ascii="Aptos" w:hAnsi="Aptos"/>
                <w:b/>
                <w:bCs/>
              </w:rPr>
            </w:pPr>
          </w:p>
        </w:tc>
        <w:tc>
          <w:tcPr>
            <w:tcW w:w="4814" w:type="dxa"/>
            <w:vAlign w:val="center"/>
          </w:tcPr>
          <w:p w14:paraId="749E2B68" w14:textId="77777777" w:rsidR="006829D7" w:rsidRDefault="006829D7" w:rsidP="006829D7">
            <w:pPr>
              <w:jc w:val="center"/>
              <w:rPr>
                <w:rFonts w:ascii="Aptos" w:hAnsi="Aptos"/>
                <w:b/>
                <w:bCs/>
              </w:rPr>
            </w:pPr>
          </w:p>
        </w:tc>
      </w:tr>
      <w:tr w:rsidR="006829D7" w14:paraId="0544885C" w14:textId="77777777" w:rsidTr="006829D7">
        <w:tc>
          <w:tcPr>
            <w:tcW w:w="4814" w:type="dxa"/>
            <w:vAlign w:val="center"/>
          </w:tcPr>
          <w:p w14:paraId="196B89B8" w14:textId="77777777" w:rsidR="006829D7" w:rsidRDefault="006829D7" w:rsidP="006829D7">
            <w:pPr>
              <w:jc w:val="center"/>
              <w:rPr>
                <w:rFonts w:ascii="Aptos" w:hAnsi="Aptos"/>
                <w:b/>
                <w:bCs/>
              </w:rPr>
            </w:pPr>
          </w:p>
        </w:tc>
        <w:tc>
          <w:tcPr>
            <w:tcW w:w="4814" w:type="dxa"/>
            <w:vAlign w:val="center"/>
          </w:tcPr>
          <w:p w14:paraId="4D8F15CF" w14:textId="77777777" w:rsidR="006829D7" w:rsidRDefault="006829D7" w:rsidP="006829D7">
            <w:pPr>
              <w:jc w:val="center"/>
              <w:rPr>
                <w:rFonts w:ascii="Aptos" w:hAnsi="Aptos"/>
                <w:b/>
                <w:bCs/>
              </w:rPr>
            </w:pPr>
          </w:p>
        </w:tc>
      </w:tr>
      <w:tr w:rsidR="006829D7" w14:paraId="62E0524D" w14:textId="77777777" w:rsidTr="006829D7">
        <w:tc>
          <w:tcPr>
            <w:tcW w:w="4814" w:type="dxa"/>
            <w:vAlign w:val="center"/>
          </w:tcPr>
          <w:p w14:paraId="312FE2F3" w14:textId="77777777" w:rsidR="006829D7" w:rsidRDefault="006829D7" w:rsidP="006829D7">
            <w:pPr>
              <w:jc w:val="center"/>
              <w:rPr>
                <w:rFonts w:ascii="Aptos" w:hAnsi="Aptos"/>
                <w:b/>
                <w:bCs/>
              </w:rPr>
            </w:pPr>
          </w:p>
        </w:tc>
        <w:tc>
          <w:tcPr>
            <w:tcW w:w="4814" w:type="dxa"/>
            <w:vAlign w:val="center"/>
          </w:tcPr>
          <w:p w14:paraId="15226098" w14:textId="77777777" w:rsidR="006829D7" w:rsidRDefault="006829D7" w:rsidP="006829D7">
            <w:pPr>
              <w:jc w:val="center"/>
              <w:rPr>
                <w:rFonts w:ascii="Aptos" w:hAnsi="Aptos"/>
                <w:b/>
                <w:bCs/>
              </w:rPr>
            </w:pPr>
          </w:p>
        </w:tc>
      </w:tr>
    </w:tbl>
    <w:p w14:paraId="216E7211" w14:textId="77777777" w:rsidR="006829D7" w:rsidRDefault="006829D7">
      <w:pPr>
        <w:rPr>
          <w:rFonts w:ascii="Aptos" w:hAnsi="Aptos"/>
          <w:b/>
          <w:bCs/>
        </w:rPr>
      </w:pPr>
    </w:p>
    <w:p w14:paraId="104DE2D5" w14:textId="1E42C399" w:rsidR="006829D7" w:rsidRDefault="006829D7">
      <w:pPr>
        <w:rPr>
          <w:rFonts w:ascii="Aptos" w:hAnsi="Aptos"/>
          <w:b/>
          <w:bCs/>
          <w:i/>
          <w:iCs/>
        </w:rPr>
      </w:pPr>
      <w:r w:rsidRPr="006829D7">
        <w:rPr>
          <w:rFonts w:ascii="Aptos" w:hAnsi="Aptos"/>
          <w:b/>
          <w:bCs/>
        </w:rPr>
        <w:t xml:space="preserve">Tabella I - </w:t>
      </w:r>
      <w:r w:rsidRPr="006829D7">
        <w:rPr>
          <w:rFonts w:ascii="Aptos" w:hAnsi="Aptos"/>
          <w:b/>
          <w:bCs/>
          <w:i/>
          <w:iCs/>
        </w:rPr>
        <w:t>Indicare eventuali altri rischi particolari introdotti.</w:t>
      </w:r>
    </w:p>
    <w:tbl>
      <w:tblPr>
        <w:tblStyle w:val="Grigliatabella"/>
        <w:tblpPr w:leftFromText="141" w:rightFromText="141" w:vertAnchor="text" w:horzAnchor="margin" w:tblpY="-19"/>
        <w:tblW w:w="0" w:type="auto"/>
        <w:tblLook w:val="04A0" w:firstRow="1" w:lastRow="0" w:firstColumn="1" w:lastColumn="0" w:noHBand="0" w:noVBand="1"/>
      </w:tblPr>
      <w:tblGrid>
        <w:gridCol w:w="4814"/>
        <w:gridCol w:w="4814"/>
      </w:tblGrid>
      <w:tr w:rsidR="006829D7" w14:paraId="7A8D9A38" w14:textId="77777777" w:rsidTr="006829D7">
        <w:tc>
          <w:tcPr>
            <w:tcW w:w="4814" w:type="dxa"/>
            <w:shd w:val="clear" w:color="auto" w:fill="BFBFBF" w:themeFill="background1" w:themeFillShade="BF"/>
            <w:vAlign w:val="center"/>
          </w:tcPr>
          <w:p w14:paraId="0159B8F9" w14:textId="77777777" w:rsidR="006829D7" w:rsidRDefault="006829D7" w:rsidP="006829D7">
            <w:pPr>
              <w:jc w:val="center"/>
              <w:rPr>
                <w:rFonts w:ascii="Aptos" w:hAnsi="Aptos"/>
                <w:b/>
                <w:bCs/>
              </w:rPr>
            </w:pPr>
            <w:r>
              <w:rPr>
                <w:rFonts w:ascii="Aptos" w:hAnsi="Aptos"/>
                <w:b/>
                <w:bCs/>
              </w:rPr>
              <w:t xml:space="preserve">Tipologia di rischio </w:t>
            </w:r>
          </w:p>
        </w:tc>
        <w:tc>
          <w:tcPr>
            <w:tcW w:w="4814" w:type="dxa"/>
            <w:shd w:val="clear" w:color="auto" w:fill="BFBFBF" w:themeFill="background1" w:themeFillShade="BF"/>
            <w:vAlign w:val="center"/>
          </w:tcPr>
          <w:p w14:paraId="6A19CAFF" w14:textId="77777777" w:rsidR="006829D7" w:rsidRDefault="006829D7" w:rsidP="006829D7">
            <w:pPr>
              <w:jc w:val="center"/>
              <w:rPr>
                <w:rFonts w:ascii="Aptos" w:hAnsi="Aptos"/>
                <w:b/>
                <w:bCs/>
              </w:rPr>
            </w:pPr>
            <w:r>
              <w:rPr>
                <w:rFonts w:ascii="Aptos" w:hAnsi="Aptos"/>
                <w:b/>
                <w:bCs/>
              </w:rPr>
              <w:t>Misure di prevenzione adottate</w:t>
            </w:r>
          </w:p>
        </w:tc>
      </w:tr>
      <w:tr w:rsidR="006829D7" w14:paraId="5D443410" w14:textId="77777777" w:rsidTr="006829D7">
        <w:tc>
          <w:tcPr>
            <w:tcW w:w="4814" w:type="dxa"/>
            <w:vAlign w:val="center"/>
          </w:tcPr>
          <w:p w14:paraId="2562586C" w14:textId="77777777" w:rsidR="006829D7" w:rsidRDefault="006829D7" w:rsidP="006829D7">
            <w:pPr>
              <w:jc w:val="center"/>
              <w:rPr>
                <w:rFonts w:ascii="Aptos" w:hAnsi="Aptos"/>
                <w:b/>
                <w:bCs/>
              </w:rPr>
            </w:pPr>
          </w:p>
        </w:tc>
        <w:tc>
          <w:tcPr>
            <w:tcW w:w="4814" w:type="dxa"/>
            <w:vAlign w:val="center"/>
          </w:tcPr>
          <w:p w14:paraId="48E6E74C" w14:textId="77777777" w:rsidR="006829D7" w:rsidRDefault="006829D7" w:rsidP="006829D7">
            <w:pPr>
              <w:jc w:val="center"/>
              <w:rPr>
                <w:rFonts w:ascii="Aptos" w:hAnsi="Aptos"/>
                <w:b/>
                <w:bCs/>
              </w:rPr>
            </w:pPr>
          </w:p>
        </w:tc>
      </w:tr>
      <w:tr w:rsidR="006829D7" w14:paraId="22196D47" w14:textId="77777777" w:rsidTr="006829D7">
        <w:tc>
          <w:tcPr>
            <w:tcW w:w="4814" w:type="dxa"/>
            <w:vAlign w:val="center"/>
          </w:tcPr>
          <w:p w14:paraId="1C8E2168" w14:textId="77777777" w:rsidR="006829D7" w:rsidRDefault="006829D7" w:rsidP="006829D7">
            <w:pPr>
              <w:jc w:val="center"/>
              <w:rPr>
                <w:rFonts w:ascii="Aptos" w:hAnsi="Aptos"/>
                <w:b/>
                <w:bCs/>
              </w:rPr>
            </w:pPr>
          </w:p>
        </w:tc>
        <w:tc>
          <w:tcPr>
            <w:tcW w:w="4814" w:type="dxa"/>
            <w:vAlign w:val="center"/>
          </w:tcPr>
          <w:p w14:paraId="13A45339" w14:textId="77777777" w:rsidR="006829D7" w:rsidRDefault="006829D7" w:rsidP="006829D7">
            <w:pPr>
              <w:jc w:val="center"/>
              <w:rPr>
                <w:rFonts w:ascii="Aptos" w:hAnsi="Aptos"/>
                <w:b/>
                <w:bCs/>
              </w:rPr>
            </w:pPr>
          </w:p>
        </w:tc>
      </w:tr>
      <w:tr w:rsidR="006829D7" w14:paraId="55A7C36A" w14:textId="77777777" w:rsidTr="006829D7">
        <w:tc>
          <w:tcPr>
            <w:tcW w:w="4814" w:type="dxa"/>
            <w:vAlign w:val="center"/>
          </w:tcPr>
          <w:p w14:paraId="4481FFC7" w14:textId="77777777" w:rsidR="006829D7" w:rsidRDefault="006829D7" w:rsidP="006829D7">
            <w:pPr>
              <w:jc w:val="center"/>
              <w:rPr>
                <w:rFonts w:ascii="Aptos" w:hAnsi="Aptos"/>
                <w:b/>
                <w:bCs/>
              </w:rPr>
            </w:pPr>
          </w:p>
        </w:tc>
        <w:tc>
          <w:tcPr>
            <w:tcW w:w="4814" w:type="dxa"/>
            <w:vAlign w:val="center"/>
          </w:tcPr>
          <w:p w14:paraId="4A3E5DF8" w14:textId="77777777" w:rsidR="006829D7" w:rsidRDefault="006829D7" w:rsidP="006829D7">
            <w:pPr>
              <w:jc w:val="center"/>
              <w:rPr>
                <w:rFonts w:ascii="Aptos" w:hAnsi="Aptos"/>
                <w:b/>
                <w:bCs/>
              </w:rPr>
            </w:pPr>
          </w:p>
        </w:tc>
      </w:tr>
      <w:tr w:rsidR="006829D7" w14:paraId="14B02A85" w14:textId="77777777" w:rsidTr="006829D7">
        <w:tc>
          <w:tcPr>
            <w:tcW w:w="4814" w:type="dxa"/>
            <w:vAlign w:val="center"/>
          </w:tcPr>
          <w:p w14:paraId="2000AEEC" w14:textId="77777777" w:rsidR="006829D7" w:rsidRDefault="006829D7" w:rsidP="006829D7">
            <w:pPr>
              <w:jc w:val="center"/>
              <w:rPr>
                <w:rFonts w:ascii="Aptos" w:hAnsi="Aptos"/>
                <w:b/>
                <w:bCs/>
              </w:rPr>
            </w:pPr>
          </w:p>
        </w:tc>
        <w:tc>
          <w:tcPr>
            <w:tcW w:w="4814" w:type="dxa"/>
            <w:vAlign w:val="center"/>
          </w:tcPr>
          <w:p w14:paraId="55435F69" w14:textId="77777777" w:rsidR="006829D7" w:rsidRDefault="006829D7" w:rsidP="006829D7">
            <w:pPr>
              <w:jc w:val="center"/>
              <w:rPr>
                <w:rFonts w:ascii="Aptos" w:hAnsi="Aptos"/>
                <w:b/>
                <w:bCs/>
              </w:rPr>
            </w:pPr>
          </w:p>
        </w:tc>
      </w:tr>
      <w:tr w:rsidR="006829D7" w14:paraId="3C97E7F8" w14:textId="77777777" w:rsidTr="006829D7">
        <w:tc>
          <w:tcPr>
            <w:tcW w:w="4814" w:type="dxa"/>
            <w:vAlign w:val="center"/>
          </w:tcPr>
          <w:p w14:paraId="455BEEF5" w14:textId="77777777" w:rsidR="006829D7" w:rsidRDefault="006829D7" w:rsidP="006829D7">
            <w:pPr>
              <w:jc w:val="center"/>
              <w:rPr>
                <w:rFonts w:ascii="Aptos" w:hAnsi="Aptos"/>
                <w:b/>
                <w:bCs/>
              </w:rPr>
            </w:pPr>
          </w:p>
        </w:tc>
        <w:tc>
          <w:tcPr>
            <w:tcW w:w="4814" w:type="dxa"/>
            <w:vAlign w:val="center"/>
          </w:tcPr>
          <w:p w14:paraId="72EB0125" w14:textId="77777777" w:rsidR="006829D7" w:rsidRDefault="006829D7" w:rsidP="006829D7">
            <w:pPr>
              <w:jc w:val="center"/>
              <w:rPr>
                <w:rFonts w:ascii="Aptos" w:hAnsi="Aptos"/>
                <w:b/>
                <w:bCs/>
              </w:rPr>
            </w:pPr>
          </w:p>
        </w:tc>
      </w:tr>
      <w:tr w:rsidR="006829D7" w14:paraId="6DC2B0C7" w14:textId="77777777" w:rsidTr="006829D7">
        <w:tc>
          <w:tcPr>
            <w:tcW w:w="4814" w:type="dxa"/>
            <w:vAlign w:val="center"/>
          </w:tcPr>
          <w:p w14:paraId="2AAAF4EE" w14:textId="77777777" w:rsidR="006829D7" w:rsidRDefault="006829D7" w:rsidP="006829D7">
            <w:pPr>
              <w:jc w:val="center"/>
              <w:rPr>
                <w:rFonts w:ascii="Aptos" w:hAnsi="Aptos"/>
                <w:b/>
                <w:bCs/>
              </w:rPr>
            </w:pPr>
          </w:p>
        </w:tc>
        <w:tc>
          <w:tcPr>
            <w:tcW w:w="4814" w:type="dxa"/>
            <w:vAlign w:val="center"/>
          </w:tcPr>
          <w:p w14:paraId="7B830E26" w14:textId="77777777" w:rsidR="006829D7" w:rsidRDefault="006829D7" w:rsidP="006829D7">
            <w:pPr>
              <w:jc w:val="center"/>
              <w:rPr>
                <w:rFonts w:ascii="Aptos" w:hAnsi="Aptos"/>
                <w:b/>
                <w:bCs/>
              </w:rPr>
            </w:pPr>
          </w:p>
        </w:tc>
      </w:tr>
    </w:tbl>
    <w:p w14:paraId="219D66BC" w14:textId="3A8F3AB5" w:rsidR="006829D7" w:rsidRDefault="006829D7">
      <w:pPr>
        <w:rPr>
          <w:rFonts w:ascii="Aptos" w:hAnsi="Aptos"/>
          <w:b/>
          <w:bCs/>
          <w:i/>
          <w:iCs/>
        </w:rPr>
      </w:pPr>
      <w:r>
        <w:rPr>
          <w:rFonts w:ascii="Aptos" w:hAnsi="Aptos"/>
          <w:b/>
          <w:bCs/>
          <w:noProof/>
        </w:rPr>
        <w:drawing>
          <wp:anchor distT="0" distB="0" distL="114300" distR="114300" simplePos="0" relativeHeight="251663360" behindDoc="0" locked="0" layoutInCell="1" allowOverlap="1" wp14:anchorId="08C2DE8C" wp14:editId="23CC175C">
            <wp:simplePos x="0" y="0"/>
            <wp:positionH relativeFrom="margin">
              <wp:align>center</wp:align>
            </wp:positionH>
            <wp:positionV relativeFrom="margin">
              <wp:posOffset>3728085</wp:posOffset>
            </wp:positionV>
            <wp:extent cx="6783705" cy="3698240"/>
            <wp:effectExtent l="0" t="0" r="0" b="0"/>
            <wp:wrapSquare wrapText="bothSides"/>
            <wp:docPr id="72791273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12734" name="Immagine 727912734"/>
                    <pic:cNvPicPr/>
                  </pic:nvPicPr>
                  <pic:blipFill>
                    <a:blip r:embed="rId13">
                      <a:extLst>
                        <a:ext uri="{28A0092B-C50C-407E-A947-70E740481C1C}">
                          <a14:useLocalDpi xmlns:a14="http://schemas.microsoft.com/office/drawing/2010/main" val="0"/>
                        </a:ext>
                      </a:extLst>
                    </a:blip>
                    <a:stretch>
                      <a:fillRect/>
                    </a:stretch>
                  </pic:blipFill>
                  <pic:spPr>
                    <a:xfrm>
                      <a:off x="0" y="0"/>
                      <a:ext cx="6783705" cy="3698240"/>
                    </a:xfrm>
                    <a:prstGeom prst="rect">
                      <a:avLst/>
                    </a:prstGeom>
                  </pic:spPr>
                </pic:pic>
              </a:graphicData>
            </a:graphic>
            <wp14:sizeRelH relativeFrom="margin">
              <wp14:pctWidth>0</wp14:pctWidth>
            </wp14:sizeRelH>
            <wp14:sizeRelV relativeFrom="margin">
              <wp14:pctHeight>0</wp14:pctHeight>
            </wp14:sizeRelV>
          </wp:anchor>
        </w:drawing>
      </w:r>
    </w:p>
    <w:p w14:paraId="3D59B298" w14:textId="5C18B2C6" w:rsidR="006829D7" w:rsidRDefault="006829D7">
      <w:pPr>
        <w:rPr>
          <w:rFonts w:ascii="Aptos" w:hAnsi="Aptos"/>
          <w:b/>
          <w:bCs/>
        </w:rPr>
      </w:pPr>
    </w:p>
    <w:p w14:paraId="552FD00D" w14:textId="77777777" w:rsidR="006829D7" w:rsidRDefault="006829D7">
      <w:pPr>
        <w:rPr>
          <w:rFonts w:ascii="Aptos" w:hAnsi="Aptos"/>
          <w:b/>
          <w:bCs/>
        </w:rPr>
      </w:pPr>
    </w:p>
    <w:p w14:paraId="1C358F9E" w14:textId="77777777" w:rsidR="006829D7" w:rsidRDefault="006829D7">
      <w:pPr>
        <w:rPr>
          <w:rFonts w:ascii="Aptos" w:hAnsi="Aptos"/>
          <w:b/>
          <w:bCs/>
        </w:rPr>
      </w:pPr>
    </w:p>
    <w:p w14:paraId="401480BC" w14:textId="77777777" w:rsidR="006829D7" w:rsidRDefault="006829D7">
      <w:pPr>
        <w:rPr>
          <w:rFonts w:ascii="Aptos" w:hAnsi="Aptos"/>
          <w:b/>
          <w:bCs/>
        </w:rPr>
      </w:pPr>
    </w:p>
    <w:p w14:paraId="03EB6D94" w14:textId="77777777" w:rsidR="006829D7" w:rsidRDefault="006829D7">
      <w:pPr>
        <w:rPr>
          <w:rFonts w:ascii="Aptos" w:hAnsi="Aptos"/>
          <w:b/>
          <w:bCs/>
        </w:rPr>
      </w:pPr>
    </w:p>
    <w:tbl>
      <w:tblPr>
        <w:tblStyle w:val="Grigliatabella"/>
        <w:tblW w:w="0" w:type="auto"/>
        <w:tblLook w:val="04A0" w:firstRow="1" w:lastRow="0" w:firstColumn="1" w:lastColumn="0" w:noHBand="0" w:noVBand="1"/>
      </w:tblPr>
      <w:tblGrid>
        <w:gridCol w:w="4814"/>
        <w:gridCol w:w="4814"/>
      </w:tblGrid>
      <w:tr w:rsidR="006829D7" w14:paraId="7FD69232" w14:textId="77777777" w:rsidTr="0073163A">
        <w:tc>
          <w:tcPr>
            <w:tcW w:w="4814" w:type="dxa"/>
            <w:vAlign w:val="center"/>
          </w:tcPr>
          <w:p w14:paraId="3D2DCF3D" w14:textId="4E08BCE6" w:rsidR="006829D7" w:rsidRDefault="006829D7" w:rsidP="0073163A">
            <w:pPr>
              <w:jc w:val="center"/>
              <w:rPr>
                <w:rFonts w:ascii="Aptos" w:hAnsi="Aptos"/>
                <w:b/>
                <w:bCs/>
              </w:rPr>
            </w:pPr>
            <w:r>
              <w:rPr>
                <w:rFonts w:ascii="Aptos" w:hAnsi="Aptos"/>
                <w:b/>
                <w:bCs/>
              </w:rPr>
              <w:t>NOME DELLA SOCIETA’ E RAGIONE SOCIALE</w:t>
            </w:r>
          </w:p>
        </w:tc>
        <w:tc>
          <w:tcPr>
            <w:tcW w:w="4814" w:type="dxa"/>
            <w:vAlign w:val="center"/>
          </w:tcPr>
          <w:p w14:paraId="217425B0" w14:textId="1F564E3C" w:rsidR="006829D7" w:rsidRDefault="006829D7" w:rsidP="0073163A">
            <w:pPr>
              <w:jc w:val="center"/>
              <w:rPr>
                <w:rFonts w:ascii="Aptos" w:hAnsi="Aptos"/>
                <w:b/>
                <w:bCs/>
              </w:rPr>
            </w:pPr>
            <w:r>
              <w:rPr>
                <w:rFonts w:ascii="Aptos" w:hAnsi="Aptos"/>
                <w:b/>
                <w:bCs/>
              </w:rPr>
              <w:t>ACI VALLELUNGA SPA</w:t>
            </w:r>
          </w:p>
        </w:tc>
      </w:tr>
      <w:tr w:rsidR="006829D7" w14:paraId="670E06B8" w14:textId="77777777" w:rsidTr="0073163A">
        <w:tc>
          <w:tcPr>
            <w:tcW w:w="4814" w:type="dxa"/>
            <w:vAlign w:val="center"/>
          </w:tcPr>
          <w:p w14:paraId="65B39062" w14:textId="4D040626" w:rsidR="006829D7" w:rsidRDefault="006829D7" w:rsidP="0073163A">
            <w:pPr>
              <w:jc w:val="center"/>
              <w:rPr>
                <w:rFonts w:ascii="Aptos" w:hAnsi="Aptos"/>
                <w:b/>
                <w:bCs/>
              </w:rPr>
            </w:pPr>
            <w:r>
              <w:rPr>
                <w:rFonts w:ascii="Aptos" w:hAnsi="Aptos"/>
                <w:b/>
                <w:bCs/>
              </w:rPr>
              <w:t>SEDE LEGALE</w:t>
            </w:r>
          </w:p>
        </w:tc>
        <w:tc>
          <w:tcPr>
            <w:tcW w:w="4814" w:type="dxa"/>
            <w:vAlign w:val="center"/>
          </w:tcPr>
          <w:p w14:paraId="34B6E222" w14:textId="2E6CBC0B" w:rsidR="006829D7" w:rsidRPr="006829D7" w:rsidRDefault="006829D7" w:rsidP="0073163A">
            <w:pPr>
              <w:jc w:val="center"/>
              <w:rPr>
                <w:rFonts w:ascii="Aptos" w:hAnsi="Aptos"/>
              </w:rPr>
            </w:pPr>
            <w:r w:rsidRPr="006829D7">
              <w:rPr>
                <w:rFonts w:ascii="Aptos" w:hAnsi="Aptos"/>
              </w:rPr>
              <w:t xml:space="preserve">Via </w:t>
            </w:r>
            <w:r>
              <w:rPr>
                <w:rFonts w:ascii="Aptos" w:hAnsi="Aptos"/>
              </w:rPr>
              <w:t>della Mola Maggiorana 4/6</w:t>
            </w:r>
          </w:p>
        </w:tc>
      </w:tr>
      <w:tr w:rsidR="006829D7" w14:paraId="3A99E1C2" w14:textId="77777777" w:rsidTr="0073163A">
        <w:tc>
          <w:tcPr>
            <w:tcW w:w="4814" w:type="dxa"/>
            <w:vAlign w:val="center"/>
          </w:tcPr>
          <w:p w14:paraId="2024AEEA" w14:textId="12295CEE" w:rsidR="006829D7" w:rsidRDefault="006829D7" w:rsidP="0073163A">
            <w:pPr>
              <w:tabs>
                <w:tab w:val="left" w:pos="915"/>
              </w:tabs>
              <w:jc w:val="center"/>
              <w:rPr>
                <w:rFonts w:ascii="Aptos" w:hAnsi="Aptos"/>
                <w:b/>
                <w:bCs/>
              </w:rPr>
            </w:pPr>
            <w:r>
              <w:rPr>
                <w:rFonts w:ascii="Aptos" w:hAnsi="Aptos"/>
                <w:b/>
                <w:bCs/>
              </w:rPr>
              <w:t>DATORE DI LAVORO</w:t>
            </w:r>
          </w:p>
        </w:tc>
        <w:tc>
          <w:tcPr>
            <w:tcW w:w="4814" w:type="dxa"/>
            <w:vAlign w:val="center"/>
          </w:tcPr>
          <w:p w14:paraId="3A571A54" w14:textId="57DECA4F" w:rsidR="006829D7" w:rsidRPr="0073163A" w:rsidRDefault="006829D7" w:rsidP="0073163A">
            <w:pPr>
              <w:jc w:val="center"/>
              <w:rPr>
                <w:rFonts w:ascii="Aptos" w:hAnsi="Aptos"/>
              </w:rPr>
            </w:pPr>
            <w:r w:rsidRPr="0073163A">
              <w:rPr>
                <w:rFonts w:ascii="Aptos" w:hAnsi="Aptos"/>
              </w:rPr>
              <w:t>Alfredo Scala</w:t>
            </w:r>
          </w:p>
        </w:tc>
      </w:tr>
      <w:tr w:rsidR="006829D7" w14:paraId="6EA43DC1" w14:textId="77777777" w:rsidTr="0073163A">
        <w:tc>
          <w:tcPr>
            <w:tcW w:w="4814" w:type="dxa"/>
            <w:vAlign w:val="center"/>
          </w:tcPr>
          <w:p w14:paraId="3C768FC4" w14:textId="19042D37" w:rsidR="006829D7" w:rsidRDefault="0073163A" w:rsidP="0073163A">
            <w:pPr>
              <w:jc w:val="center"/>
              <w:rPr>
                <w:rFonts w:ascii="Aptos" w:hAnsi="Aptos"/>
                <w:b/>
                <w:bCs/>
              </w:rPr>
            </w:pPr>
            <w:r>
              <w:rPr>
                <w:rFonts w:ascii="Aptos" w:hAnsi="Aptos"/>
                <w:b/>
                <w:bCs/>
              </w:rPr>
              <w:t>RESPONSABILE DEL S.</w:t>
            </w:r>
            <w:proofErr w:type="gramStart"/>
            <w:r>
              <w:rPr>
                <w:rFonts w:ascii="Aptos" w:hAnsi="Aptos"/>
                <w:b/>
                <w:bCs/>
              </w:rPr>
              <w:t>P.P</w:t>
            </w:r>
            <w:proofErr w:type="gramEnd"/>
          </w:p>
        </w:tc>
        <w:tc>
          <w:tcPr>
            <w:tcW w:w="4814" w:type="dxa"/>
            <w:vAlign w:val="center"/>
          </w:tcPr>
          <w:p w14:paraId="2B762633" w14:textId="50475BC4" w:rsidR="006829D7" w:rsidRPr="0073163A" w:rsidRDefault="0073163A" w:rsidP="0073163A">
            <w:pPr>
              <w:jc w:val="center"/>
              <w:rPr>
                <w:rFonts w:ascii="Aptos" w:hAnsi="Aptos"/>
              </w:rPr>
            </w:pPr>
            <w:r w:rsidRPr="0073163A">
              <w:rPr>
                <w:rFonts w:ascii="Aptos" w:hAnsi="Aptos"/>
              </w:rPr>
              <w:t>Marco Gizzi</w:t>
            </w:r>
          </w:p>
        </w:tc>
      </w:tr>
      <w:tr w:rsidR="006829D7" w14:paraId="3167F1C5" w14:textId="77777777" w:rsidTr="0073163A">
        <w:tc>
          <w:tcPr>
            <w:tcW w:w="4814" w:type="dxa"/>
            <w:vAlign w:val="center"/>
          </w:tcPr>
          <w:p w14:paraId="2DE1FD0A" w14:textId="5C983E4D" w:rsidR="006829D7" w:rsidRDefault="0073163A" w:rsidP="0073163A">
            <w:pPr>
              <w:jc w:val="center"/>
              <w:rPr>
                <w:rFonts w:ascii="Aptos" w:hAnsi="Aptos"/>
                <w:b/>
                <w:bCs/>
              </w:rPr>
            </w:pPr>
            <w:r>
              <w:rPr>
                <w:rFonts w:ascii="Aptos" w:hAnsi="Aptos"/>
                <w:b/>
                <w:bCs/>
              </w:rPr>
              <w:t>PREPOSTO ALLA SICUREZZA</w:t>
            </w:r>
          </w:p>
        </w:tc>
        <w:tc>
          <w:tcPr>
            <w:tcW w:w="4814" w:type="dxa"/>
            <w:vAlign w:val="center"/>
          </w:tcPr>
          <w:p w14:paraId="51B54013" w14:textId="579AF07B" w:rsidR="006829D7" w:rsidRPr="0073163A" w:rsidRDefault="0073163A" w:rsidP="0073163A">
            <w:pPr>
              <w:jc w:val="center"/>
              <w:rPr>
                <w:rFonts w:ascii="Aptos" w:hAnsi="Aptos"/>
              </w:rPr>
            </w:pPr>
            <w:r w:rsidRPr="0073163A">
              <w:rPr>
                <w:rFonts w:ascii="Aptos" w:hAnsi="Aptos"/>
              </w:rPr>
              <w:t>Marco Morini</w:t>
            </w:r>
          </w:p>
        </w:tc>
      </w:tr>
      <w:tr w:rsidR="006829D7" w14:paraId="529356AD" w14:textId="77777777" w:rsidTr="0073163A">
        <w:tc>
          <w:tcPr>
            <w:tcW w:w="4814" w:type="dxa"/>
            <w:vAlign w:val="center"/>
          </w:tcPr>
          <w:p w14:paraId="7BB2D660" w14:textId="6E0876B9" w:rsidR="006829D7" w:rsidRDefault="0073163A" w:rsidP="0073163A">
            <w:pPr>
              <w:jc w:val="center"/>
              <w:rPr>
                <w:rFonts w:ascii="Aptos" w:hAnsi="Aptos"/>
                <w:b/>
                <w:bCs/>
              </w:rPr>
            </w:pPr>
            <w:r>
              <w:rPr>
                <w:rFonts w:ascii="Aptos" w:hAnsi="Aptos"/>
                <w:b/>
                <w:bCs/>
              </w:rPr>
              <w:t>MEDICO COMPETENTE</w:t>
            </w:r>
          </w:p>
        </w:tc>
        <w:tc>
          <w:tcPr>
            <w:tcW w:w="4814" w:type="dxa"/>
            <w:vAlign w:val="center"/>
          </w:tcPr>
          <w:p w14:paraId="16D7097A" w14:textId="55BF8174" w:rsidR="006829D7" w:rsidRPr="0073163A" w:rsidRDefault="0073163A" w:rsidP="0073163A">
            <w:pPr>
              <w:jc w:val="center"/>
              <w:rPr>
                <w:rFonts w:ascii="Aptos" w:hAnsi="Aptos"/>
              </w:rPr>
            </w:pPr>
            <w:r w:rsidRPr="0073163A">
              <w:rPr>
                <w:rFonts w:ascii="Aptos" w:hAnsi="Aptos"/>
              </w:rPr>
              <w:t>Fabrizio Cortellesi</w:t>
            </w:r>
          </w:p>
        </w:tc>
      </w:tr>
      <w:tr w:rsidR="006829D7" w14:paraId="55224858" w14:textId="77777777" w:rsidTr="0073163A">
        <w:tc>
          <w:tcPr>
            <w:tcW w:w="4814" w:type="dxa"/>
            <w:vAlign w:val="center"/>
          </w:tcPr>
          <w:p w14:paraId="667815E8" w14:textId="2ED62EDC" w:rsidR="006829D7" w:rsidRDefault="0073163A" w:rsidP="0073163A">
            <w:pPr>
              <w:jc w:val="center"/>
              <w:rPr>
                <w:rFonts w:ascii="Aptos" w:hAnsi="Aptos"/>
                <w:b/>
                <w:bCs/>
              </w:rPr>
            </w:pPr>
            <w:r>
              <w:rPr>
                <w:rFonts w:ascii="Aptos" w:hAnsi="Aptos"/>
                <w:b/>
                <w:bCs/>
              </w:rPr>
              <w:t>RLS</w:t>
            </w:r>
          </w:p>
        </w:tc>
        <w:tc>
          <w:tcPr>
            <w:tcW w:w="4814" w:type="dxa"/>
            <w:vAlign w:val="center"/>
          </w:tcPr>
          <w:p w14:paraId="27ED4950" w14:textId="69D08117" w:rsidR="006829D7" w:rsidRPr="0073163A" w:rsidRDefault="0073163A" w:rsidP="0073163A">
            <w:pPr>
              <w:jc w:val="center"/>
              <w:rPr>
                <w:rFonts w:ascii="Aptos" w:hAnsi="Aptos"/>
              </w:rPr>
            </w:pPr>
            <w:r w:rsidRPr="0073163A">
              <w:rPr>
                <w:rFonts w:ascii="Aptos" w:hAnsi="Aptos"/>
              </w:rPr>
              <w:t>Ing. Alessandro Ciccia</w:t>
            </w:r>
          </w:p>
        </w:tc>
      </w:tr>
      <w:tr w:rsidR="006829D7" w14:paraId="37687748" w14:textId="77777777" w:rsidTr="0073163A">
        <w:tc>
          <w:tcPr>
            <w:tcW w:w="4814" w:type="dxa"/>
            <w:vAlign w:val="center"/>
          </w:tcPr>
          <w:p w14:paraId="0E3CBA31" w14:textId="7EF54105" w:rsidR="006829D7" w:rsidRDefault="0073163A" w:rsidP="0073163A">
            <w:pPr>
              <w:jc w:val="center"/>
              <w:rPr>
                <w:rFonts w:ascii="Aptos" w:hAnsi="Aptos"/>
                <w:b/>
                <w:bCs/>
              </w:rPr>
            </w:pPr>
            <w:r>
              <w:rPr>
                <w:rFonts w:ascii="Aptos" w:hAnsi="Aptos"/>
                <w:b/>
                <w:bCs/>
              </w:rPr>
              <w:t>REFERENTE INTERNO SICUREZZA</w:t>
            </w:r>
          </w:p>
        </w:tc>
        <w:tc>
          <w:tcPr>
            <w:tcW w:w="4814" w:type="dxa"/>
            <w:vAlign w:val="center"/>
          </w:tcPr>
          <w:p w14:paraId="4ABFB3FB" w14:textId="5DF8359F" w:rsidR="006829D7" w:rsidRPr="0073163A" w:rsidRDefault="0073163A" w:rsidP="0073163A">
            <w:pPr>
              <w:jc w:val="center"/>
              <w:rPr>
                <w:rFonts w:ascii="Aptos" w:hAnsi="Aptos"/>
              </w:rPr>
            </w:pPr>
            <w:r w:rsidRPr="0073163A">
              <w:rPr>
                <w:rFonts w:ascii="Aptos" w:hAnsi="Aptos"/>
              </w:rPr>
              <w:t>Ing. Alessandro Ciccia</w:t>
            </w:r>
            <w:r>
              <w:rPr>
                <w:rFonts w:ascii="Aptos" w:hAnsi="Aptos"/>
              </w:rPr>
              <w:t>, ciccia@va</w:t>
            </w:r>
            <w:r w:rsidR="00C021D1">
              <w:rPr>
                <w:rFonts w:ascii="Aptos" w:hAnsi="Aptos"/>
              </w:rPr>
              <w:t>llelunga.it</w:t>
            </w:r>
          </w:p>
        </w:tc>
      </w:tr>
    </w:tbl>
    <w:p w14:paraId="5A9BECA4" w14:textId="77777777" w:rsidR="006829D7" w:rsidRDefault="006829D7">
      <w:pPr>
        <w:rPr>
          <w:rFonts w:ascii="Aptos" w:hAnsi="Aptos"/>
          <w:b/>
          <w:bCs/>
        </w:rPr>
      </w:pPr>
    </w:p>
    <w:p w14:paraId="6872EDAA" w14:textId="77777777" w:rsidR="00E743D1" w:rsidRDefault="00E743D1">
      <w:pPr>
        <w:rPr>
          <w:rFonts w:ascii="Aptos" w:hAnsi="Aptos"/>
          <w:b/>
          <w:bCs/>
        </w:rPr>
      </w:pPr>
    </w:p>
    <w:tbl>
      <w:tblPr>
        <w:tblStyle w:val="Grigliatabella"/>
        <w:tblW w:w="0" w:type="auto"/>
        <w:tblLook w:val="04A0" w:firstRow="1" w:lastRow="0" w:firstColumn="1" w:lastColumn="0" w:noHBand="0" w:noVBand="1"/>
      </w:tblPr>
      <w:tblGrid>
        <w:gridCol w:w="9628"/>
      </w:tblGrid>
      <w:tr w:rsidR="00E743D1" w14:paraId="1839BA5D" w14:textId="77777777" w:rsidTr="00E743D1">
        <w:tc>
          <w:tcPr>
            <w:tcW w:w="9628" w:type="dxa"/>
            <w:shd w:val="clear" w:color="auto" w:fill="BFBFBF" w:themeFill="background1" w:themeFillShade="BF"/>
            <w:vAlign w:val="center"/>
          </w:tcPr>
          <w:p w14:paraId="05FB640B" w14:textId="0E5C040D" w:rsidR="00E743D1" w:rsidRDefault="00E743D1" w:rsidP="00E743D1">
            <w:pPr>
              <w:jc w:val="center"/>
              <w:rPr>
                <w:rFonts w:ascii="Aptos" w:hAnsi="Aptos"/>
                <w:b/>
                <w:bCs/>
              </w:rPr>
            </w:pPr>
            <w:r>
              <w:rPr>
                <w:rFonts w:ascii="Aptos" w:hAnsi="Aptos"/>
                <w:b/>
                <w:bCs/>
              </w:rPr>
              <w:t>INFORMATIVA RISCHI PRESENTI</w:t>
            </w:r>
          </w:p>
        </w:tc>
      </w:tr>
    </w:tbl>
    <w:p w14:paraId="58DE8100" w14:textId="01467954" w:rsidR="00E743D1" w:rsidRDefault="00E743D1">
      <w:pPr>
        <w:rPr>
          <w:rFonts w:ascii="Aptos" w:hAnsi="Aptos"/>
          <w:b/>
          <w:bCs/>
        </w:rPr>
      </w:pPr>
      <w:r>
        <w:rPr>
          <w:rFonts w:ascii="Aptos" w:hAnsi="Aptos"/>
          <w:b/>
          <w:bCs/>
        </w:rPr>
        <w:t xml:space="preserve"> </w:t>
      </w:r>
    </w:p>
    <w:p w14:paraId="03DC7CB3" w14:textId="46B47462" w:rsidR="00E743D1" w:rsidRDefault="00E743D1">
      <w:pPr>
        <w:rPr>
          <w:rFonts w:ascii="Aptos" w:hAnsi="Aptos"/>
          <w:b/>
          <w:bCs/>
        </w:rPr>
      </w:pPr>
      <w:r w:rsidRPr="00E743D1">
        <w:rPr>
          <w:rFonts w:ascii="Aptos" w:hAnsi="Aptos"/>
        </w:rPr>
        <w:t xml:space="preserve">In osservanza dell’art. 26 del DL.gs. 81/08 e </w:t>
      </w:r>
      <w:proofErr w:type="spellStart"/>
      <w:r w:rsidRPr="00E743D1">
        <w:rPr>
          <w:rFonts w:ascii="Aptos" w:hAnsi="Aptos"/>
        </w:rPr>
        <w:t>s.m.i.</w:t>
      </w:r>
      <w:proofErr w:type="spellEnd"/>
      <w:r w:rsidRPr="00E743D1">
        <w:rPr>
          <w:rFonts w:ascii="Aptos" w:hAnsi="Aptos"/>
        </w:rPr>
        <w:t xml:space="preserve">, con la presente </w:t>
      </w:r>
      <w:r>
        <w:rPr>
          <w:rFonts w:ascii="Aptos" w:hAnsi="Aptos"/>
        </w:rPr>
        <w:t xml:space="preserve">ACI Vallelunga </w:t>
      </w:r>
      <w:r w:rsidRPr="00E743D1">
        <w:rPr>
          <w:rFonts w:ascii="Aptos" w:hAnsi="Aptos"/>
        </w:rPr>
        <w:t xml:space="preserve">S.p.A. Vi fornisce puntuali informazioni sui rischi specifici esistenti nell’ambiente/luoghi/aree in cui sarete destinati ad operare e sulle misure di prevenzione ed emergenza adottati in relazione alle proprie attività. Per tutti i lavori a Voi affidati da eseguire all’interno dell’autodromo e di tutte le sue pertinenze, dovranno, a cura e responsabilità della Vostra Azienda, essere rigorosamente osservate le norme di prevenzione infortuni di cui al DL.gs. 81/08 e </w:t>
      </w:r>
      <w:proofErr w:type="spellStart"/>
      <w:r w:rsidRPr="00E743D1">
        <w:rPr>
          <w:rFonts w:ascii="Aptos" w:hAnsi="Aptos"/>
        </w:rPr>
        <w:t>s.m.i.</w:t>
      </w:r>
      <w:proofErr w:type="spellEnd"/>
      <w:r w:rsidRPr="00E743D1">
        <w:rPr>
          <w:rFonts w:ascii="Aptos" w:hAnsi="Aptos"/>
        </w:rPr>
        <w:t>, nonché tutte le normative di settore applicabili. È facoltà della nostra azienda richiamare in qualsiasi momento l’osservanza di tali disposizioni e di prescrivere altresì l’allontanamento del personale che non si attenga scrupolosamente alle stesse. Il vostro referente, dovrà far osservare le disposizioni indicate e sarà ritenuto responsabile ad ogni effetto della loro inosservanza</w:t>
      </w:r>
      <w:r w:rsidRPr="00E743D1">
        <w:rPr>
          <w:rFonts w:ascii="Aptos" w:hAnsi="Aptos"/>
          <w:b/>
          <w:bCs/>
        </w:rPr>
        <w:t>.</w:t>
      </w:r>
    </w:p>
    <w:p w14:paraId="5A6D793D" w14:textId="77777777" w:rsidR="00E743D1" w:rsidRDefault="00E743D1">
      <w:r w:rsidRPr="00E743D1">
        <w:t xml:space="preserve">Rimane peraltro comune l’impegno allo scambio di reciproche informazioni, per coordinare gli interventi di prevenzione e protezione ritenuti necessari, anche al fine di eliminare rischi dovuti alle interferenze tra i lavori delle altre eventuali imprese coinvolte nell’esecuzione dell’opera complessiva. La presente documentazione informativa sulla sicurezza è rivolta a tutti coloro che sono chiamati a prestare la propria opera presso l’autodromo. Oltre alla presente è fatto obbligo di prendere visione di: </w:t>
      </w:r>
    </w:p>
    <w:p w14:paraId="500CACE7" w14:textId="77777777" w:rsidR="00E743D1" w:rsidRDefault="00E743D1">
      <w:r w:rsidRPr="00E743D1">
        <w:t>• Regolamento di impianto</w:t>
      </w:r>
    </w:p>
    <w:p w14:paraId="113A7D0E" w14:textId="77777777" w:rsidR="00E743D1" w:rsidRDefault="00E743D1">
      <w:r w:rsidRPr="00E743D1">
        <w:t xml:space="preserve"> • Regolamento generale </w:t>
      </w:r>
    </w:p>
    <w:p w14:paraId="1B9AB47E" w14:textId="77777777" w:rsidR="00E743D1" w:rsidRDefault="00E743D1">
      <w:r w:rsidRPr="00E743D1">
        <w:t>• Regolamento tecnico</w:t>
      </w:r>
    </w:p>
    <w:p w14:paraId="58A39468" w14:textId="77777777" w:rsidR="00E743D1" w:rsidRDefault="00E743D1">
      <w:r w:rsidRPr="00E743D1">
        <w:t xml:space="preserve"> • Piano e presidi di emergenza</w:t>
      </w:r>
    </w:p>
    <w:p w14:paraId="5BAE5113" w14:textId="77777777" w:rsidR="00E743D1" w:rsidRDefault="00E743D1">
      <w:r w:rsidRPr="00E743D1">
        <w:t xml:space="preserve"> • Vie di esodo</w:t>
      </w:r>
    </w:p>
    <w:p w14:paraId="63FBAAC7" w14:textId="03C7BFAC" w:rsidR="00E743D1" w:rsidRDefault="00E743D1">
      <w:r w:rsidRPr="00E743D1">
        <w:t xml:space="preserve"> • Piani e procedure specifiche per eventi ove previsti. </w:t>
      </w:r>
      <w:proofErr w:type="gramStart"/>
      <w:r w:rsidRPr="00E743D1">
        <w:t>Inoltre</w:t>
      </w:r>
      <w:proofErr w:type="gramEnd"/>
      <w:r w:rsidRPr="00E743D1">
        <w:t xml:space="preserve"> chi dovr</w:t>
      </w:r>
      <w:r w:rsidR="0071448A">
        <w:t>à</w:t>
      </w:r>
      <w:r w:rsidRPr="00E743D1">
        <w:t xml:space="preserve"> prestare la propria opera anche in pista dovrà inoltre visionare:</w:t>
      </w:r>
    </w:p>
    <w:p w14:paraId="721DE10E" w14:textId="77777777" w:rsidR="00E743D1" w:rsidRDefault="00E743D1">
      <w:r w:rsidRPr="00E743D1">
        <w:t xml:space="preserve"> • Regolamento pista</w:t>
      </w:r>
    </w:p>
    <w:p w14:paraId="5257AA47" w14:textId="4586DB5C" w:rsidR="00E743D1" w:rsidRDefault="00E743D1">
      <w:r w:rsidRPr="00E743D1">
        <w:t xml:space="preserve"> Inoltre, è Vostro obbligo accertare l’avvenuta presa visione da parte del vostro personale e l’impegno al rispetto più completo delle disposizioni contenute nella presente informativa. Prima di accedere al sedime </w:t>
      </w:r>
      <w:r w:rsidRPr="00E743D1">
        <w:lastRenderedPageBreak/>
        <w:t xml:space="preserve">dell’autodromo è necessario farsi riconoscere dall'addetto alla Reception, che avviserà il referente interno. L'accesso alle aree di lavoro è consentito soltanto previa adozione delle seguenti misure di sicurezza: </w:t>
      </w:r>
    </w:p>
    <w:p w14:paraId="2310CCDB" w14:textId="77777777" w:rsidR="00E743D1" w:rsidRDefault="00E743D1">
      <w:r w:rsidRPr="00E743D1">
        <w:t xml:space="preserve">a) l’operatore economico può avviare le proprie mansioni solo se in regola sotto il profilo contrattuale e assicurativo e solo previa esibizione della documentazione richiesta dal D. Lgs. 81/08, Art. 26, secondo la procedura Aziendale di gestione dei contratti d’Appalto; </w:t>
      </w:r>
    </w:p>
    <w:p w14:paraId="61550E97" w14:textId="5F8D3A0B" w:rsidR="00E743D1" w:rsidRDefault="00E743D1">
      <w:r w:rsidRPr="00E743D1">
        <w:t>b) l’operatore economico può avviare le proprie mansioni e può accedere al reparto di competenza esclusivamente se autorizzato e, per le attività in regime di appalto e di subappalto, in possesso di cartellino di riconoscimento secondo quanto previsto dall’art.18 comma1 lett. u del D.Lgs81/08</w:t>
      </w:r>
      <w:r>
        <w:t>;</w:t>
      </w:r>
    </w:p>
    <w:p w14:paraId="69A2D084" w14:textId="77777777" w:rsidR="00E743D1" w:rsidRDefault="00E743D1">
      <w:r w:rsidRPr="00E743D1">
        <w:t xml:space="preserve">c) è obbligatorio attenersi alle norme di sicurezza indicate sugli appositi cartelli esistenti, è obbligatorio indossare i dispositivi di protezione individuali previsti; </w:t>
      </w:r>
    </w:p>
    <w:p w14:paraId="39EECB63" w14:textId="77777777" w:rsidR="00E743D1" w:rsidRDefault="00E743D1">
      <w:r w:rsidRPr="00E743D1">
        <w:t xml:space="preserve">d) è fatto obbligo di rispettare l'orario di lavoro concordato dall'appaltatore con </w:t>
      </w:r>
      <w:r>
        <w:t>ACI Vallelunga</w:t>
      </w:r>
      <w:r w:rsidRPr="00E743D1">
        <w:t xml:space="preserve"> S.p.A.; ogni variazione dell'orario di lavoro dovrà essere segnalata e preventivamente autorizzata dalla Direzione stessa. </w:t>
      </w:r>
    </w:p>
    <w:p w14:paraId="1CEC28BC" w14:textId="7B886099" w:rsidR="00E743D1" w:rsidRDefault="00E743D1">
      <w:r w:rsidRPr="00E743D1">
        <w:t>e) in caso di emergenza evacuare i locali attenendosi a quanto indicato dal referente e dalle planimetrie (procedure/piano di emergenza) di cui si dovrà prendere visione;</w:t>
      </w:r>
    </w:p>
    <w:p w14:paraId="729D96C0" w14:textId="77777777" w:rsidR="00E743D1" w:rsidRDefault="00E743D1">
      <w:r w:rsidRPr="00E743D1">
        <w:t xml:space="preserve"> f) è fatto assoluto divieto prelevare o toccare qualsiasi strumento, macchina o attrezzatura della ditta senza autorizzazione; </w:t>
      </w:r>
    </w:p>
    <w:p w14:paraId="6D062E86" w14:textId="77777777" w:rsidR="00E743D1" w:rsidRDefault="00E743D1">
      <w:r w:rsidRPr="00E743D1">
        <w:t>g)</w:t>
      </w:r>
      <w:r>
        <w:t xml:space="preserve"> </w:t>
      </w:r>
      <w:r w:rsidRPr="00E743D1">
        <w:t>è obbligatorio lo spegnimento degli apparecchi foto/video durante tutta la permanenza nei locali aziendali; è vietato fumare; solo previa autorizzazione scritta sarà possibile effettuare riprese foto-video;</w:t>
      </w:r>
    </w:p>
    <w:p w14:paraId="5612EA70" w14:textId="77777777" w:rsidR="00E743D1" w:rsidRDefault="00E743D1">
      <w:r w:rsidRPr="00E743D1">
        <w:t xml:space="preserve"> h) l’operatore economico non può accedere ad altri reparti o aree aziendali se non specificamente autorizzato; </w:t>
      </w:r>
    </w:p>
    <w:p w14:paraId="2912E96B" w14:textId="77777777" w:rsidR="00E743D1" w:rsidRDefault="00E743D1">
      <w:r w:rsidRPr="00E743D1">
        <w:t>i) qualsiasi richiesta o necessità deve essere rivolta esclusivamente al referente aziendale interno;</w:t>
      </w:r>
    </w:p>
    <w:p w14:paraId="4D6E280F" w14:textId="77777777" w:rsidR="00E743D1" w:rsidRDefault="00E743D1">
      <w:r w:rsidRPr="00E743D1">
        <w:t xml:space="preserve"> j) non possono essere intraprese iniziative se non sono prima verificate ed approvate dal referente aziendale interno;</w:t>
      </w:r>
    </w:p>
    <w:p w14:paraId="4AAE6730" w14:textId="18FD6DE8" w:rsidR="00E743D1" w:rsidRDefault="00E743D1">
      <w:r w:rsidRPr="00E743D1">
        <w:t xml:space="preserve"> k) è richiesto all’operatore economico lo svolgimento delle proprie mansioni nel rispetto di tutte le norme applicabili e delle corrette procedure di prevenzione e sicurezza nei luoghi di lavoro;</w:t>
      </w:r>
    </w:p>
    <w:p w14:paraId="0A21B9BE" w14:textId="77777777" w:rsidR="00E743D1" w:rsidRDefault="00E743D1">
      <w:r w:rsidRPr="00E743D1">
        <w:t>l)  le specifiche mansioni devono essere eseguite, qualora necessario, con l’ausilio di propri specifici Dispositivi di Protezione Individuale (DPI) impiegati nel rispetto delle specifiche procedure riportate sulle istruzioni d’uso;</w:t>
      </w:r>
    </w:p>
    <w:p w14:paraId="7619A3C4" w14:textId="77777777" w:rsidR="00E743D1" w:rsidRDefault="00E743D1">
      <w:r w:rsidRPr="00E743D1">
        <w:t xml:space="preserve"> m) l’operatore economico, in caso di necessità, può richiedere al proprio referente aziendale la consegna di DPI alla committenza che verranno consegnati tramite specifico modulo di consegna; </w:t>
      </w:r>
    </w:p>
    <w:p w14:paraId="050228EA" w14:textId="77777777" w:rsidR="00E743D1" w:rsidRDefault="00E743D1">
      <w:r w:rsidRPr="00E743D1">
        <w:t xml:space="preserve">n) nel caso di utilizzo di propri DPI, o di macchine ed attrezzature, gli stessi dovranno obbligatoriamente essere conformi ai requisiti di sicurezza e dotati di specifica marcatura CE; </w:t>
      </w:r>
    </w:p>
    <w:p w14:paraId="6EF0B80E" w14:textId="69F890C0" w:rsidR="00E743D1" w:rsidRDefault="00E743D1">
      <w:r w:rsidRPr="00E743D1">
        <w:t xml:space="preserve">o) non possono essere prese in prestito attrezzature, macchine od altro di proprietà </w:t>
      </w:r>
      <w:r>
        <w:t>ACI Vallelunga</w:t>
      </w:r>
      <w:r w:rsidRPr="00E743D1">
        <w:t xml:space="preserve"> S.p.A. se non previa autorizzazione scritta da parte del referente aziendale interno;</w:t>
      </w:r>
    </w:p>
    <w:p w14:paraId="50A81F3F" w14:textId="77777777" w:rsidR="00E743D1" w:rsidRDefault="00E743D1"/>
    <w:p w14:paraId="467BE891" w14:textId="77777777" w:rsidR="00E743D1" w:rsidRDefault="00E743D1">
      <w:r w:rsidRPr="00E743D1">
        <w:t xml:space="preserve"> p) è fatto d’obbligo che attrezzature e macchine sia di proprietà, che dell’azienda concesse in utilizzo, dovranno essere impiegate solo ed esclusivamente da personale qualificato, addestrato e dotato di adeguati requisiti specifici (es. qualifiche, patentini, attestati di formazione, ecc.); </w:t>
      </w:r>
    </w:p>
    <w:p w14:paraId="00F4B43E" w14:textId="77777777" w:rsidR="00E743D1" w:rsidRDefault="00E743D1">
      <w:r w:rsidRPr="00E743D1">
        <w:lastRenderedPageBreak/>
        <w:t>q) prima dell’inizio dei lavori l’operatore deve comunque verificare le vie di fuga, le uscite di emergenza ed i presidi di primo soccorso ed antincendio presenti.</w:t>
      </w:r>
    </w:p>
    <w:p w14:paraId="6B7E4344" w14:textId="77777777" w:rsidR="00E743D1" w:rsidRDefault="00E743D1">
      <w:r w:rsidRPr="00E743D1">
        <w:t xml:space="preserve"> r) è assolutamente vietato depositare materiali in prossimità degli idranti e di qualsiasi altro presidio antincendio e di prevenzione, o in prossimità delle uscite di sicurezza. </w:t>
      </w:r>
    </w:p>
    <w:p w14:paraId="7A564F11" w14:textId="457682CD" w:rsidR="00E743D1" w:rsidRDefault="00E743D1">
      <w:r w:rsidRPr="00E743D1">
        <w:t>s) è richiesto all’operatore economico l’adozione del kit d'emergenza per l'anafilassi per i soggetti allergici alle punture di ape/vespa/insetti/ragni</w:t>
      </w:r>
      <w:r w:rsidR="007E17F4">
        <w:t>.</w:t>
      </w:r>
      <w:r w:rsidRPr="00E743D1">
        <w:t xml:space="preserve"> </w:t>
      </w:r>
    </w:p>
    <w:p w14:paraId="2738B0F5" w14:textId="65E76D3B" w:rsidR="00E743D1" w:rsidRDefault="00E743D1">
      <w:r w:rsidRPr="00E743D1">
        <w:t xml:space="preserve">t) è richiesto all’operatore economico di prendere visione delle allerte meteo (vento, pioggia, fulmini, </w:t>
      </w:r>
      <w:proofErr w:type="spellStart"/>
      <w:r w:rsidRPr="00E743D1">
        <w:t>ecc</w:t>
      </w:r>
      <w:proofErr w:type="spellEnd"/>
      <w:r w:rsidRPr="00E743D1">
        <w:t>…) per tutte quelle attività che vengono svolte all’aperto, in prossimità di piante ad alto fusto, delle tribune e delle strutture metalliche e dei sottopassi.; a tal proposito si impone il divieto di esecuzione dei lavori.</w:t>
      </w:r>
    </w:p>
    <w:p w14:paraId="56405D4F" w14:textId="44096CFB" w:rsidR="00E743D1" w:rsidRDefault="00E743D1">
      <w:r w:rsidRPr="00E743D1">
        <w:t xml:space="preserve">L'inosservanza anche parziale delle norme sopra riportate dà luogo all'allontanamento dall’autodromo. </w:t>
      </w:r>
      <w:r w:rsidR="00976BD3" w:rsidRPr="00E743D1">
        <w:t>La sottoscrizione della presente</w:t>
      </w:r>
      <w:r w:rsidRPr="00E743D1">
        <w:t xml:space="preserve"> costituisce la conferma della lettura e della accettazione senza riserve di quanto riportato.</w:t>
      </w:r>
    </w:p>
    <w:tbl>
      <w:tblPr>
        <w:tblStyle w:val="Grigliatabella"/>
        <w:tblpPr w:leftFromText="141" w:rightFromText="141" w:vertAnchor="text" w:horzAnchor="margin" w:tblpY="227"/>
        <w:tblW w:w="0" w:type="auto"/>
        <w:tblLook w:val="04A0" w:firstRow="1" w:lastRow="0" w:firstColumn="1" w:lastColumn="0" w:noHBand="0" w:noVBand="1"/>
      </w:tblPr>
      <w:tblGrid>
        <w:gridCol w:w="9628"/>
      </w:tblGrid>
      <w:tr w:rsidR="00FB2E13" w14:paraId="49FB9683" w14:textId="77777777" w:rsidTr="00FB2E13">
        <w:tc>
          <w:tcPr>
            <w:tcW w:w="9628" w:type="dxa"/>
            <w:shd w:val="clear" w:color="auto" w:fill="BFBFBF" w:themeFill="background1" w:themeFillShade="BF"/>
            <w:vAlign w:val="center"/>
          </w:tcPr>
          <w:p w14:paraId="06D239AF" w14:textId="0F804EA2" w:rsidR="00FB2E13" w:rsidRDefault="00FB2E13" w:rsidP="00FB2E13">
            <w:pPr>
              <w:jc w:val="center"/>
            </w:pPr>
            <w:r w:rsidRPr="00FB2E13">
              <w:t>NORME PER L'ACCESSO E LA CIRCOLAZIONE IN AUTODROMO</w:t>
            </w:r>
          </w:p>
        </w:tc>
      </w:tr>
    </w:tbl>
    <w:p w14:paraId="6EE3BC54" w14:textId="77777777" w:rsidR="00FB2E13" w:rsidRDefault="00FB2E13"/>
    <w:p w14:paraId="3A446FAD" w14:textId="20C98AEF" w:rsidR="00FB2E13" w:rsidRDefault="00FB2E13">
      <w:r w:rsidRPr="00FB2E13">
        <w:t xml:space="preserve">Premesso che qualsiasi accesso ai locali e spazi di </w:t>
      </w:r>
      <w:r>
        <w:t xml:space="preserve">ACI Vallelunga </w:t>
      </w:r>
      <w:r w:rsidRPr="00FB2E13">
        <w:t xml:space="preserve">S.p.A. è subordinato al rilascio di una specifica autorizzazione rilasciata dalla direzione aziendale. </w:t>
      </w:r>
    </w:p>
    <w:p w14:paraId="49F556FC" w14:textId="77777777" w:rsidR="00FB2E13" w:rsidRDefault="00FB2E13">
      <w:r w:rsidRPr="00FB2E13">
        <w:t xml:space="preserve">• È vietato accedere alle aree in assenza di apposita autorizzazione rilasciata dalla Direzione. </w:t>
      </w:r>
    </w:p>
    <w:p w14:paraId="4D61085D" w14:textId="1E8AB2AD" w:rsidR="00FB2E13" w:rsidRDefault="00FB2E13">
      <w:r w:rsidRPr="00FB2E13">
        <w:t xml:space="preserve">• Chiunque debba accedere nelle aree è tenuto al rispetto delle norme interne generali che regolano le modalità di ingresso. </w:t>
      </w:r>
    </w:p>
    <w:p w14:paraId="298136EE" w14:textId="77777777" w:rsidR="00FB2E13" w:rsidRDefault="00FB2E13">
      <w:r w:rsidRPr="00FB2E13">
        <w:t xml:space="preserve">• Chiunque entra nelle aree </w:t>
      </w:r>
      <w:r>
        <w:t>della ACI Vallelunga</w:t>
      </w:r>
      <w:r w:rsidRPr="00FB2E13">
        <w:t>. S.p.A., deve prendere preventiva visione delle informazioni di sicurezza e delle norme di comportamento visualizzate sugli appositi cartelli segnaletici; su tali cartelli sono riportati i pericoli presenti, i divieti e gli obblighi cui sono sottoposti tutti i lavoratori e le norme di comportamento da attuarsi da parte di tutti in caso di emergenza.</w:t>
      </w:r>
    </w:p>
    <w:p w14:paraId="73DB5E91" w14:textId="77777777" w:rsidR="00FB2E13" w:rsidRDefault="00FB2E13">
      <w:r w:rsidRPr="00FB2E13">
        <w:t xml:space="preserve"> • È assolutamente vietato depositare materiali in prossimità degli idranti e di qualsiasi altro presidio antincendio e di prevenzione e in prossimità delle uscite di sicurezza.</w:t>
      </w:r>
    </w:p>
    <w:p w14:paraId="66E4B7F2" w14:textId="77777777" w:rsidR="00FB2E13" w:rsidRDefault="00FB2E13">
      <w:r w:rsidRPr="00FB2E13">
        <w:t xml:space="preserve"> • Non sono tollerati, all’interno dei locali gestiti dalla </w:t>
      </w:r>
      <w:r>
        <w:t xml:space="preserve">ACI Vallelunga </w:t>
      </w:r>
      <w:r w:rsidRPr="00FB2E13">
        <w:t>S.p.A., comportamenti irriguardosi della altrui dignità, così come atteggiamenti di prepotenza e litigiosità.</w:t>
      </w:r>
    </w:p>
    <w:p w14:paraId="77B56AFA" w14:textId="77777777" w:rsidR="00FB2E13" w:rsidRDefault="00FB2E13"/>
    <w:p w14:paraId="797D926E" w14:textId="77777777" w:rsidR="00FB2E13" w:rsidRDefault="00FB2E13"/>
    <w:p w14:paraId="57AD57CE" w14:textId="77777777" w:rsidR="00FB2E13" w:rsidRDefault="00FB2E13"/>
    <w:p w14:paraId="217FFB5F" w14:textId="77777777" w:rsidR="00FB2E13" w:rsidRDefault="00FB2E13">
      <w:r w:rsidRPr="00FB2E13">
        <w:t xml:space="preserve"> </w:t>
      </w:r>
    </w:p>
    <w:tbl>
      <w:tblPr>
        <w:tblStyle w:val="Grigliatabella"/>
        <w:tblW w:w="0" w:type="auto"/>
        <w:tblLook w:val="04A0" w:firstRow="1" w:lastRow="0" w:firstColumn="1" w:lastColumn="0" w:noHBand="0" w:noVBand="1"/>
      </w:tblPr>
      <w:tblGrid>
        <w:gridCol w:w="9628"/>
      </w:tblGrid>
      <w:tr w:rsidR="00FB2E13" w14:paraId="475B15EF" w14:textId="77777777" w:rsidTr="00FB2E13">
        <w:tc>
          <w:tcPr>
            <w:tcW w:w="9628" w:type="dxa"/>
            <w:shd w:val="clear" w:color="auto" w:fill="BFBFBF" w:themeFill="background1" w:themeFillShade="BF"/>
            <w:vAlign w:val="center"/>
          </w:tcPr>
          <w:p w14:paraId="5E002A13" w14:textId="4D8EA85B" w:rsidR="00FB2E13" w:rsidRDefault="00FB2E13" w:rsidP="00FB2E13">
            <w:pPr>
              <w:jc w:val="center"/>
            </w:pPr>
            <w:r w:rsidRPr="00FB2E13">
              <w:t>INFORMATIVA SULLA GESTIONE DELLE EMERGENZE</w:t>
            </w:r>
          </w:p>
        </w:tc>
      </w:tr>
    </w:tbl>
    <w:p w14:paraId="06C9ED57" w14:textId="77777777" w:rsidR="00FB2E13" w:rsidRDefault="00FB2E13"/>
    <w:p w14:paraId="2B2B4C86" w14:textId="77777777" w:rsidR="00FB2E13" w:rsidRDefault="00FB2E13">
      <w:r w:rsidRPr="00FB2E13">
        <w:t xml:space="preserve">La struttura è dotata di adeguati presidi di estinzione degli incendi e dispone di addetti alle operazioni di antincendio ed evacuazione abilitati. È inoltre dotato di un sistema di allarme acustico-sonoro di emergenza, </w:t>
      </w:r>
      <w:r w:rsidRPr="00FB2E13">
        <w:lastRenderedPageBreak/>
        <w:t>all'attivazione del quale tutti i presenti all'interno delle relative aree devono mettere in atto le indicazioni riportate sulle planimetrie affisse, abbandonando i locali raggiungendo i luoghi sicuri esterni ad essi, identificati nelle aree prospicienti all’attività.</w:t>
      </w:r>
    </w:p>
    <w:p w14:paraId="697052F5" w14:textId="2AE6409E" w:rsidR="00FB2E13" w:rsidRDefault="00FB2E13">
      <w:r w:rsidRPr="00FB2E13">
        <w:rPr>
          <w:b/>
          <w:bCs/>
        </w:rPr>
        <w:t xml:space="preserve"> IN CASO DI </w:t>
      </w:r>
      <w:proofErr w:type="gramStart"/>
      <w:r w:rsidRPr="00FB2E13">
        <w:rPr>
          <w:b/>
          <w:bCs/>
        </w:rPr>
        <w:t>ALLARME</w:t>
      </w:r>
      <w:proofErr w:type="gramEnd"/>
      <w:r w:rsidRPr="00FB2E13">
        <w:t xml:space="preserve"> Il personale dovrà, dopo aver rimosso attrezzi e materiali che potrebbero costituire intralcio ai mezzi e alle operazioni di soccorso; il referente verificherà che non vi siano colleghi in pericolo; in caso contrario, dovrà avvertire immediatamente i responsabili di </w:t>
      </w:r>
      <w:r>
        <w:t>ACI Vallelunga S.p.A.</w:t>
      </w:r>
    </w:p>
    <w:p w14:paraId="558186B7" w14:textId="4C2A2860" w:rsidR="00FB2E13" w:rsidRDefault="00FB2E13">
      <w:r w:rsidRPr="00FB2E13">
        <w:rPr>
          <w:b/>
          <w:bCs/>
        </w:rPr>
        <w:t xml:space="preserve">IN CASO DI </w:t>
      </w:r>
      <w:proofErr w:type="gramStart"/>
      <w:r w:rsidRPr="00FB2E13">
        <w:rPr>
          <w:b/>
          <w:bCs/>
        </w:rPr>
        <w:t>EVACUAZIONE</w:t>
      </w:r>
      <w:proofErr w:type="gramEnd"/>
      <w:r w:rsidRPr="00FB2E13">
        <w:t xml:space="preserve"> In caso di emissione di ordine di evacuazione tutto il personale deve abbandonare il proprio posto di lavoro o il mezzo, ordinatamente, senza creare confusione e il proprio referente interno effettuerà l’appello dei propri colleghi e segnalerà ai Responsabili di </w:t>
      </w:r>
      <w:r w:rsidR="00976BD3">
        <w:t>ACI Vallelunga S.p.A.</w:t>
      </w:r>
      <w:r w:rsidRPr="00FB2E13">
        <w:t xml:space="preserve"> gli eventuali assenti per attivarne la ricerca. Per qualsiasi altro dettaglio riguardanti le modalità di comportamento da tenersi in occasione di situazioni di emergenza, si rimanda al Piano di Emergenza. In occasione di eventi rilevanti, </w:t>
      </w:r>
      <w:r>
        <w:t>ACI Vallelunga</w:t>
      </w:r>
      <w:r w:rsidRPr="00FB2E13">
        <w:t xml:space="preserve"> S.p.A. redige pubblica e divulga uno specifico Piano di Emergenza.</w:t>
      </w:r>
    </w:p>
    <w:p w14:paraId="4B361D19" w14:textId="77777777" w:rsidR="00976BD3" w:rsidRDefault="00976BD3"/>
    <w:tbl>
      <w:tblPr>
        <w:tblStyle w:val="Grigliatabella"/>
        <w:tblW w:w="0" w:type="auto"/>
        <w:tblLook w:val="04A0" w:firstRow="1" w:lastRow="0" w:firstColumn="1" w:lastColumn="0" w:noHBand="0" w:noVBand="1"/>
      </w:tblPr>
      <w:tblGrid>
        <w:gridCol w:w="9628"/>
      </w:tblGrid>
      <w:tr w:rsidR="00976BD3" w14:paraId="6108AA56" w14:textId="77777777" w:rsidTr="00976BD3">
        <w:tc>
          <w:tcPr>
            <w:tcW w:w="9628" w:type="dxa"/>
            <w:shd w:val="clear" w:color="auto" w:fill="BFBFBF" w:themeFill="background1" w:themeFillShade="BF"/>
            <w:vAlign w:val="center"/>
          </w:tcPr>
          <w:p w14:paraId="4926654A" w14:textId="6707EE91" w:rsidR="00976BD3" w:rsidRDefault="00976BD3" w:rsidP="00976BD3">
            <w:pPr>
              <w:jc w:val="center"/>
            </w:pPr>
            <w:r>
              <w:t>INFORMATIVA RISCHI ACI VALLELUNGA S.p.A.</w:t>
            </w:r>
          </w:p>
        </w:tc>
      </w:tr>
    </w:tbl>
    <w:p w14:paraId="0B2BA6B8" w14:textId="77777777" w:rsidR="00976BD3" w:rsidRDefault="00976BD3"/>
    <w:p w14:paraId="3386F2E5" w14:textId="77777777" w:rsidR="00976BD3" w:rsidRPr="00976BD3" w:rsidRDefault="00976BD3" w:rsidP="00976BD3">
      <w:pPr>
        <w:rPr>
          <w:b/>
          <w:bCs/>
        </w:rPr>
      </w:pPr>
      <w:r w:rsidRPr="00976BD3">
        <w:rPr>
          <w:b/>
          <w:bCs/>
        </w:rPr>
        <w:t>Analisi dei rischi</w:t>
      </w:r>
    </w:p>
    <w:p w14:paraId="5B2103CC" w14:textId="77777777" w:rsidR="00976BD3" w:rsidRPr="00976BD3" w:rsidRDefault="00976BD3" w:rsidP="00976BD3">
      <w:r w:rsidRPr="00976BD3">
        <w:t>Il Datore di lavoro, in relazione alla attività a cui si applica la presente procedura, collabora con le figure preposte ed il Responsabile del Servizio di prevenzione e Protezione (R.S.P.P.) alla verifica dei rischi di interferenze esistenti negli ambienti interessati all’attività appaltata, come risultanti dal Documento di valutazione dei Rischi (DVR) vigente in azienda e dallo scambio di informazioni con l’appaltatore.</w:t>
      </w:r>
    </w:p>
    <w:p w14:paraId="1C9B8353" w14:textId="77777777" w:rsidR="00976BD3" w:rsidRPr="00976BD3" w:rsidRDefault="00976BD3" w:rsidP="00976BD3">
      <w:pPr>
        <w:rPr>
          <w:b/>
          <w:bCs/>
        </w:rPr>
      </w:pPr>
      <w:bookmarkStart w:id="0" w:name="_bookmark7"/>
      <w:bookmarkEnd w:id="0"/>
      <w:r w:rsidRPr="00976BD3">
        <w:rPr>
          <w:b/>
          <w:bCs/>
        </w:rPr>
        <w:t>Metodologia e criteri adottati per la valutazione dei rischi</w:t>
      </w:r>
    </w:p>
    <w:p w14:paraId="1509D54E" w14:textId="77777777" w:rsidR="00976BD3" w:rsidRPr="00976BD3" w:rsidRDefault="00976BD3" w:rsidP="00976BD3">
      <w:r w:rsidRPr="00976BD3">
        <w:t>Il livello di probabilità – IP – dei possibili danni viene articolato in una gamma di giudizi ovvero di conseguenze, secondo una scala semiquantitativa delle probabilità che fa riferimento all’esistenza di una correlazione, più o meno diretta, tra la carenza riscontrata ed il danno ipotizzato (dedotta dai dati sugli infortuni o su altri valori statistici, dalla frequenza in cui si ripete una data situazione pericolosa e dalla durata dell’esposizione al fattore di rischio).</w:t>
      </w:r>
    </w:p>
    <w:p w14:paraId="4585A9C6" w14:textId="77777777" w:rsidR="00976BD3" w:rsidRDefault="00976BD3" w:rsidP="00976BD3">
      <w:pPr>
        <w:pStyle w:val="Titolo2"/>
        <w:spacing w:before="241"/>
        <w:ind w:right="505"/>
        <w:jc w:val="center"/>
        <w:rPr>
          <w:rFonts w:ascii="Aptos" w:hAnsi="Aptos"/>
          <w:color w:val="000000" w:themeColor="text1"/>
          <w:w w:val="85"/>
        </w:rPr>
      </w:pPr>
    </w:p>
    <w:p w14:paraId="248FD38D" w14:textId="77777777" w:rsidR="00976BD3" w:rsidRDefault="00976BD3" w:rsidP="00976BD3">
      <w:pPr>
        <w:pStyle w:val="Titolo2"/>
        <w:spacing w:before="241"/>
        <w:ind w:right="505"/>
        <w:jc w:val="center"/>
        <w:rPr>
          <w:rFonts w:ascii="Aptos" w:hAnsi="Aptos"/>
          <w:color w:val="000000" w:themeColor="text1"/>
          <w:w w:val="85"/>
        </w:rPr>
      </w:pPr>
    </w:p>
    <w:p w14:paraId="4E1E825E" w14:textId="77777777" w:rsidR="00976BD3" w:rsidRDefault="00976BD3" w:rsidP="00976BD3">
      <w:pPr>
        <w:pStyle w:val="Titolo2"/>
        <w:spacing w:before="241"/>
        <w:ind w:right="505"/>
        <w:jc w:val="center"/>
        <w:rPr>
          <w:rFonts w:ascii="Aptos" w:hAnsi="Aptos"/>
          <w:color w:val="000000" w:themeColor="text1"/>
          <w:w w:val="85"/>
        </w:rPr>
      </w:pPr>
    </w:p>
    <w:p w14:paraId="4A8DF32F" w14:textId="77777777" w:rsidR="00976BD3" w:rsidRDefault="00976BD3" w:rsidP="00976BD3">
      <w:pPr>
        <w:pStyle w:val="Titolo2"/>
        <w:spacing w:before="241"/>
        <w:ind w:right="505"/>
        <w:rPr>
          <w:rFonts w:ascii="Aptos" w:hAnsi="Aptos"/>
          <w:color w:val="000000" w:themeColor="text1"/>
          <w:w w:val="85"/>
        </w:rPr>
      </w:pPr>
    </w:p>
    <w:p w14:paraId="7C9D5C78" w14:textId="77777777" w:rsidR="00976BD3" w:rsidRPr="00976BD3" w:rsidRDefault="00976BD3" w:rsidP="00976BD3"/>
    <w:p w14:paraId="07648B0E" w14:textId="77777777" w:rsidR="00976BD3" w:rsidRDefault="00976BD3" w:rsidP="00976BD3">
      <w:pPr>
        <w:pStyle w:val="Titolo2"/>
        <w:spacing w:before="241"/>
        <w:ind w:right="505"/>
        <w:jc w:val="center"/>
        <w:rPr>
          <w:rFonts w:ascii="Aptos" w:hAnsi="Aptos"/>
          <w:color w:val="000000" w:themeColor="text1"/>
          <w:w w:val="85"/>
        </w:rPr>
      </w:pPr>
    </w:p>
    <w:p w14:paraId="13A59BA0" w14:textId="509536CF" w:rsidR="00976BD3" w:rsidRPr="00976BD3" w:rsidRDefault="00976BD3" w:rsidP="00976BD3">
      <w:pPr>
        <w:pStyle w:val="Titolo2"/>
        <w:spacing w:before="241"/>
        <w:ind w:right="505"/>
        <w:jc w:val="center"/>
        <w:rPr>
          <w:rFonts w:ascii="Aptos" w:hAnsi="Aptos"/>
          <w:color w:val="000000" w:themeColor="text1"/>
        </w:rPr>
      </w:pPr>
      <w:r>
        <w:rPr>
          <w:rFonts w:ascii="Aptos" w:hAnsi="Aptos"/>
          <w:color w:val="000000" w:themeColor="text1"/>
          <w:w w:val="85"/>
        </w:rPr>
        <w:t>I</w:t>
      </w:r>
      <w:r w:rsidRPr="00976BD3">
        <w:rPr>
          <w:rFonts w:ascii="Aptos" w:hAnsi="Aptos"/>
          <w:color w:val="000000" w:themeColor="text1"/>
          <w:w w:val="85"/>
        </w:rPr>
        <w:t>NDICE</w:t>
      </w:r>
      <w:r w:rsidRPr="00976BD3">
        <w:rPr>
          <w:rFonts w:ascii="Aptos" w:hAnsi="Aptos"/>
          <w:color w:val="000000" w:themeColor="text1"/>
          <w:spacing w:val="8"/>
          <w:w w:val="85"/>
        </w:rPr>
        <w:t xml:space="preserve"> </w:t>
      </w:r>
      <w:r w:rsidRPr="00976BD3">
        <w:rPr>
          <w:rFonts w:ascii="Aptos" w:hAnsi="Aptos"/>
          <w:color w:val="000000" w:themeColor="text1"/>
          <w:w w:val="85"/>
        </w:rPr>
        <w:t>DI</w:t>
      </w:r>
      <w:r w:rsidRPr="00976BD3">
        <w:rPr>
          <w:rFonts w:ascii="Aptos" w:hAnsi="Aptos"/>
          <w:color w:val="000000" w:themeColor="text1"/>
          <w:spacing w:val="8"/>
          <w:w w:val="85"/>
        </w:rPr>
        <w:t xml:space="preserve"> </w:t>
      </w:r>
      <w:r w:rsidRPr="00976BD3">
        <w:rPr>
          <w:rFonts w:ascii="Aptos" w:hAnsi="Aptos"/>
          <w:color w:val="000000" w:themeColor="text1"/>
          <w:w w:val="85"/>
        </w:rPr>
        <w:t>PROBABILITÀ</w:t>
      </w:r>
    </w:p>
    <w:p w14:paraId="535007B0" w14:textId="77777777" w:rsidR="00976BD3" w:rsidRPr="00976BD3" w:rsidRDefault="00976BD3" w:rsidP="00976BD3">
      <w:pPr>
        <w:pStyle w:val="Corpotesto"/>
        <w:spacing w:before="11"/>
        <w:rPr>
          <w:rFonts w:ascii="Aptos" w:hAnsi="Aptos"/>
          <w:b/>
          <w:color w:val="000000" w:themeColor="text1"/>
        </w:rPr>
      </w:pPr>
    </w:p>
    <w:p w14:paraId="06BACB9C" w14:textId="77777777" w:rsidR="00976BD3" w:rsidRPr="00976BD3" w:rsidRDefault="00976BD3" w:rsidP="00976BD3">
      <w:pPr>
        <w:pStyle w:val="Corpotesto"/>
        <w:spacing w:before="6"/>
        <w:rPr>
          <w:rFonts w:ascii="Aptos" w:hAnsi="Aptos"/>
          <w:b/>
          <w:color w:val="000000" w:themeColor="text1"/>
        </w:rPr>
      </w:pPr>
    </w:p>
    <w:tbl>
      <w:tblPr>
        <w:tblStyle w:val="TableNormal"/>
        <w:tblW w:w="0" w:type="auto"/>
        <w:tblInd w:w="10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58"/>
        <w:gridCol w:w="1551"/>
        <w:gridCol w:w="5713"/>
      </w:tblGrid>
      <w:tr w:rsidR="00976BD3" w:rsidRPr="00976BD3" w14:paraId="67E0EA4B" w14:textId="77777777" w:rsidTr="005B6778">
        <w:trPr>
          <w:trHeight w:val="294"/>
        </w:trPr>
        <w:tc>
          <w:tcPr>
            <w:tcW w:w="1058" w:type="dxa"/>
            <w:shd w:val="clear" w:color="auto" w:fill="00AFEF"/>
          </w:tcPr>
          <w:p w14:paraId="4721D89E" w14:textId="77777777" w:rsidR="00976BD3" w:rsidRPr="00976BD3" w:rsidRDefault="00976BD3" w:rsidP="005B6778">
            <w:pPr>
              <w:pStyle w:val="TableParagraph"/>
              <w:spacing w:before="2" w:line="273" w:lineRule="exact"/>
              <w:ind w:left="121" w:right="109"/>
              <w:jc w:val="center"/>
              <w:rPr>
                <w:rFonts w:ascii="Aptos" w:hAnsi="Aptos"/>
                <w:b/>
                <w:color w:val="000000" w:themeColor="text1"/>
                <w:sz w:val="24"/>
              </w:rPr>
            </w:pPr>
            <w:r w:rsidRPr="00976BD3">
              <w:rPr>
                <w:rFonts w:ascii="Aptos" w:hAnsi="Aptos"/>
                <w:b/>
                <w:color w:val="000000" w:themeColor="text1"/>
                <w:sz w:val="24"/>
              </w:rPr>
              <w:t>Valore</w:t>
            </w:r>
          </w:p>
        </w:tc>
        <w:tc>
          <w:tcPr>
            <w:tcW w:w="1551" w:type="dxa"/>
            <w:shd w:val="clear" w:color="auto" w:fill="00AFEF"/>
          </w:tcPr>
          <w:p w14:paraId="78800108" w14:textId="77777777" w:rsidR="00976BD3" w:rsidRPr="00976BD3" w:rsidRDefault="00976BD3" w:rsidP="005B6778">
            <w:pPr>
              <w:pStyle w:val="TableParagraph"/>
              <w:spacing w:before="2" w:line="273" w:lineRule="exact"/>
              <w:ind w:left="140" w:right="126"/>
              <w:jc w:val="center"/>
              <w:rPr>
                <w:rFonts w:ascii="Aptos" w:hAnsi="Aptos"/>
                <w:b/>
                <w:color w:val="000000" w:themeColor="text1"/>
                <w:sz w:val="24"/>
              </w:rPr>
            </w:pPr>
            <w:proofErr w:type="spellStart"/>
            <w:r w:rsidRPr="00976BD3">
              <w:rPr>
                <w:rFonts w:ascii="Aptos" w:hAnsi="Aptos"/>
                <w:b/>
                <w:color w:val="000000" w:themeColor="text1"/>
                <w:sz w:val="24"/>
              </w:rPr>
              <w:t>Livello</w:t>
            </w:r>
            <w:proofErr w:type="spellEnd"/>
          </w:p>
        </w:tc>
        <w:tc>
          <w:tcPr>
            <w:tcW w:w="5713" w:type="dxa"/>
            <w:shd w:val="clear" w:color="auto" w:fill="00AFEF"/>
          </w:tcPr>
          <w:p w14:paraId="61B495BA" w14:textId="77777777" w:rsidR="00976BD3" w:rsidRPr="00976BD3" w:rsidRDefault="00976BD3" w:rsidP="005B6778">
            <w:pPr>
              <w:pStyle w:val="TableParagraph"/>
              <w:spacing w:before="2" w:line="273" w:lineRule="exact"/>
              <w:ind w:left="1889"/>
              <w:rPr>
                <w:rFonts w:ascii="Aptos" w:hAnsi="Aptos"/>
                <w:b/>
                <w:color w:val="000000" w:themeColor="text1"/>
                <w:sz w:val="24"/>
              </w:rPr>
            </w:pPr>
            <w:proofErr w:type="spellStart"/>
            <w:r w:rsidRPr="00976BD3">
              <w:rPr>
                <w:rFonts w:ascii="Aptos" w:hAnsi="Aptos"/>
                <w:b/>
                <w:color w:val="000000" w:themeColor="text1"/>
                <w:sz w:val="24"/>
              </w:rPr>
              <w:t>Definizioni</w:t>
            </w:r>
            <w:proofErr w:type="spellEnd"/>
            <w:r w:rsidRPr="00976BD3">
              <w:rPr>
                <w:rFonts w:ascii="Aptos" w:hAnsi="Aptos"/>
                <w:b/>
                <w:color w:val="000000" w:themeColor="text1"/>
                <w:sz w:val="24"/>
              </w:rPr>
              <w:t>/</w:t>
            </w:r>
            <w:proofErr w:type="spellStart"/>
            <w:r w:rsidRPr="00976BD3">
              <w:rPr>
                <w:rFonts w:ascii="Aptos" w:hAnsi="Aptos"/>
                <w:b/>
                <w:color w:val="000000" w:themeColor="text1"/>
                <w:sz w:val="24"/>
              </w:rPr>
              <w:t>criteri</w:t>
            </w:r>
            <w:proofErr w:type="spellEnd"/>
          </w:p>
        </w:tc>
      </w:tr>
      <w:tr w:rsidR="00976BD3" w:rsidRPr="00976BD3" w14:paraId="1B0F2014" w14:textId="77777777" w:rsidTr="005B6778">
        <w:trPr>
          <w:trHeight w:val="1766"/>
        </w:trPr>
        <w:tc>
          <w:tcPr>
            <w:tcW w:w="1058" w:type="dxa"/>
          </w:tcPr>
          <w:p w14:paraId="3A892466" w14:textId="77777777" w:rsidR="00976BD3" w:rsidRPr="00976BD3" w:rsidRDefault="00976BD3" w:rsidP="005B6778">
            <w:pPr>
              <w:pStyle w:val="TableParagraph"/>
              <w:rPr>
                <w:rFonts w:ascii="Aptos" w:hAnsi="Aptos"/>
                <w:b/>
                <w:color w:val="000000" w:themeColor="text1"/>
                <w:sz w:val="28"/>
              </w:rPr>
            </w:pPr>
          </w:p>
          <w:p w14:paraId="3A463F23" w14:textId="77777777" w:rsidR="00976BD3" w:rsidRPr="00976BD3" w:rsidRDefault="00976BD3" w:rsidP="005B6778">
            <w:pPr>
              <w:pStyle w:val="TableParagraph"/>
              <w:rPr>
                <w:rFonts w:ascii="Aptos" w:hAnsi="Aptos"/>
                <w:b/>
                <w:color w:val="000000" w:themeColor="text1"/>
                <w:sz w:val="33"/>
              </w:rPr>
            </w:pPr>
          </w:p>
          <w:p w14:paraId="33F0F2A3" w14:textId="77777777" w:rsidR="00976BD3" w:rsidRPr="00976BD3" w:rsidRDefault="00976BD3" w:rsidP="005B6778">
            <w:pPr>
              <w:pStyle w:val="TableParagraph"/>
              <w:ind w:left="12"/>
              <w:jc w:val="center"/>
              <w:rPr>
                <w:rFonts w:ascii="Aptos" w:hAnsi="Aptos"/>
                <w:b/>
                <w:color w:val="000000" w:themeColor="text1"/>
                <w:sz w:val="24"/>
              </w:rPr>
            </w:pPr>
            <w:r w:rsidRPr="00976BD3">
              <w:rPr>
                <w:rFonts w:ascii="Aptos" w:hAnsi="Aptos"/>
                <w:b/>
                <w:color w:val="000000" w:themeColor="text1"/>
                <w:w w:val="87"/>
                <w:sz w:val="24"/>
              </w:rPr>
              <w:t>4</w:t>
            </w:r>
          </w:p>
        </w:tc>
        <w:tc>
          <w:tcPr>
            <w:tcW w:w="1551" w:type="dxa"/>
          </w:tcPr>
          <w:p w14:paraId="3D9937A6" w14:textId="77777777" w:rsidR="00976BD3" w:rsidRPr="00976BD3" w:rsidRDefault="00976BD3" w:rsidP="005B6778">
            <w:pPr>
              <w:pStyle w:val="TableParagraph"/>
              <w:rPr>
                <w:rFonts w:ascii="Aptos" w:hAnsi="Aptos"/>
                <w:b/>
                <w:color w:val="000000" w:themeColor="text1"/>
                <w:sz w:val="28"/>
              </w:rPr>
            </w:pPr>
          </w:p>
          <w:p w14:paraId="39F8AC61" w14:textId="77777777" w:rsidR="00976BD3" w:rsidRPr="00976BD3" w:rsidRDefault="00976BD3" w:rsidP="005B6778">
            <w:pPr>
              <w:pStyle w:val="TableParagraph"/>
              <w:rPr>
                <w:rFonts w:ascii="Aptos" w:hAnsi="Aptos"/>
                <w:b/>
                <w:color w:val="000000" w:themeColor="text1"/>
                <w:sz w:val="33"/>
              </w:rPr>
            </w:pPr>
          </w:p>
          <w:p w14:paraId="13F9CD3F" w14:textId="77777777" w:rsidR="00976BD3" w:rsidRPr="00976BD3" w:rsidRDefault="00976BD3" w:rsidP="005B6778">
            <w:pPr>
              <w:pStyle w:val="TableParagraph"/>
              <w:ind w:left="140" w:right="126"/>
              <w:jc w:val="center"/>
              <w:rPr>
                <w:rFonts w:ascii="Aptos" w:hAnsi="Aptos"/>
                <w:b/>
                <w:color w:val="000000" w:themeColor="text1"/>
                <w:sz w:val="24"/>
              </w:rPr>
            </w:pPr>
            <w:proofErr w:type="spellStart"/>
            <w:r w:rsidRPr="00976BD3">
              <w:rPr>
                <w:rFonts w:ascii="Aptos" w:hAnsi="Aptos"/>
                <w:b/>
                <w:color w:val="000000" w:themeColor="text1"/>
                <w:sz w:val="24"/>
              </w:rPr>
              <w:t>Frequente</w:t>
            </w:r>
            <w:proofErr w:type="spellEnd"/>
          </w:p>
        </w:tc>
        <w:tc>
          <w:tcPr>
            <w:tcW w:w="5713" w:type="dxa"/>
          </w:tcPr>
          <w:p w14:paraId="7143B2B7" w14:textId="77777777" w:rsidR="00976BD3" w:rsidRPr="007E17F4" w:rsidRDefault="00976BD3" w:rsidP="005B6778">
            <w:pPr>
              <w:pStyle w:val="TableParagraph"/>
              <w:spacing w:before="2" w:line="242" w:lineRule="auto"/>
              <w:ind w:left="69"/>
              <w:rPr>
                <w:rFonts w:ascii="Aptos" w:hAnsi="Aptos"/>
                <w:b/>
                <w:color w:val="000000" w:themeColor="text1"/>
                <w:sz w:val="16"/>
                <w:lang w:val="it-IT"/>
              </w:rPr>
            </w:pPr>
            <w:r w:rsidRPr="007E17F4">
              <w:rPr>
                <w:rFonts w:ascii="Aptos" w:hAnsi="Aptos"/>
                <w:b/>
                <w:color w:val="000000" w:themeColor="text1"/>
                <w:sz w:val="24"/>
                <w:lang w:val="it-IT"/>
              </w:rPr>
              <w:t>Potrebbe</w:t>
            </w:r>
            <w:r w:rsidRPr="007E17F4">
              <w:rPr>
                <w:rFonts w:ascii="Aptos" w:hAnsi="Aptos"/>
                <w:b/>
                <w:color w:val="000000" w:themeColor="text1"/>
                <w:spacing w:val="-16"/>
                <w:sz w:val="24"/>
                <w:lang w:val="it-IT"/>
              </w:rPr>
              <w:t xml:space="preserve"> </w:t>
            </w:r>
            <w:r w:rsidRPr="007E17F4">
              <w:rPr>
                <w:rFonts w:ascii="Aptos" w:hAnsi="Aptos"/>
                <w:b/>
                <w:color w:val="000000" w:themeColor="text1"/>
                <w:sz w:val="24"/>
                <w:lang w:val="it-IT"/>
              </w:rPr>
              <w:t>accadere</w:t>
            </w:r>
            <w:r w:rsidRPr="007E17F4">
              <w:rPr>
                <w:rFonts w:ascii="Aptos" w:hAnsi="Aptos"/>
                <w:b/>
                <w:color w:val="000000" w:themeColor="text1"/>
                <w:spacing w:val="-16"/>
                <w:sz w:val="24"/>
                <w:lang w:val="it-IT"/>
              </w:rPr>
              <w:t xml:space="preserve"> </w:t>
            </w:r>
            <w:r w:rsidRPr="007E17F4">
              <w:rPr>
                <w:rFonts w:ascii="Aptos" w:hAnsi="Aptos"/>
                <w:b/>
                <w:color w:val="000000" w:themeColor="text1"/>
                <w:sz w:val="24"/>
                <w:lang w:val="it-IT"/>
              </w:rPr>
              <w:t>facilmente</w:t>
            </w:r>
            <w:r w:rsidRPr="007E17F4">
              <w:rPr>
                <w:rFonts w:ascii="Aptos" w:hAnsi="Aptos"/>
                <w:b/>
                <w:color w:val="000000" w:themeColor="text1"/>
                <w:spacing w:val="-14"/>
                <w:sz w:val="24"/>
                <w:lang w:val="it-IT"/>
              </w:rPr>
              <w:t xml:space="preserve"> </w:t>
            </w:r>
            <w:r w:rsidRPr="007E17F4">
              <w:rPr>
                <w:rFonts w:ascii="Aptos" w:hAnsi="Aptos"/>
                <w:b/>
                <w:color w:val="000000" w:themeColor="text1"/>
                <w:sz w:val="24"/>
                <w:lang w:val="it-IT"/>
              </w:rPr>
              <w:t>molte</w:t>
            </w:r>
            <w:r w:rsidRPr="007E17F4">
              <w:rPr>
                <w:rFonts w:ascii="Aptos" w:hAnsi="Aptos"/>
                <w:b/>
                <w:color w:val="000000" w:themeColor="text1"/>
                <w:spacing w:val="-16"/>
                <w:sz w:val="24"/>
                <w:lang w:val="it-IT"/>
              </w:rPr>
              <w:t xml:space="preserve"> </w:t>
            </w:r>
            <w:r w:rsidRPr="007E17F4">
              <w:rPr>
                <w:rFonts w:ascii="Aptos" w:hAnsi="Aptos"/>
                <w:b/>
                <w:color w:val="000000" w:themeColor="text1"/>
                <w:sz w:val="24"/>
                <w:lang w:val="it-IT"/>
              </w:rPr>
              <w:t>volte</w:t>
            </w:r>
            <w:r w:rsidRPr="007E17F4">
              <w:rPr>
                <w:rFonts w:ascii="Aptos" w:hAnsi="Aptos"/>
                <w:b/>
                <w:color w:val="000000" w:themeColor="text1"/>
                <w:spacing w:val="-15"/>
                <w:sz w:val="24"/>
                <w:lang w:val="it-IT"/>
              </w:rPr>
              <w:t xml:space="preserve"> </w:t>
            </w:r>
            <w:r w:rsidRPr="007E17F4">
              <w:rPr>
                <w:rFonts w:ascii="Aptos" w:hAnsi="Aptos"/>
                <w:b/>
                <w:color w:val="000000" w:themeColor="text1"/>
                <w:sz w:val="24"/>
                <w:lang w:val="it-IT"/>
              </w:rPr>
              <w:t>-</w:t>
            </w:r>
            <w:r w:rsidRPr="007E17F4">
              <w:rPr>
                <w:rFonts w:ascii="Aptos" w:hAnsi="Aptos"/>
                <w:b/>
                <w:color w:val="000000" w:themeColor="text1"/>
                <w:spacing w:val="-67"/>
                <w:sz w:val="24"/>
                <w:lang w:val="it-IT"/>
              </w:rPr>
              <w:t xml:space="preserve"> </w:t>
            </w:r>
            <w:r w:rsidRPr="007E17F4">
              <w:rPr>
                <w:rFonts w:ascii="Aptos" w:hAnsi="Aptos"/>
                <w:b/>
                <w:color w:val="000000" w:themeColor="text1"/>
                <w:sz w:val="24"/>
                <w:lang w:val="it-IT"/>
              </w:rPr>
              <w:t>Altamente</w:t>
            </w:r>
            <w:r w:rsidRPr="007E17F4">
              <w:rPr>
                <w:rFonts w:ascii="Aptos" w:hAnsi="Aptos"/>
                <w:b/>
                <w:color w:val="000000" w:themeColor="text1"/>
                <w:spacing w:val="-10"/>
                <w:sz w:val="24"/>
                <w:lang w:val="it-IT"/>
              </w:rPr>
              <w:t xml:space="preserve"> </w:t>
            </w:r>
            <w:r w:rsidRPr="007E17F4">
              <w:rPr>
                <w:rFonts w:ascii="Aptos" w:hAnsi="Aptos"/>
                <w:b/>
                <w:color w:val="000000" w:themeColor="text1"/>
                <w:sz w:val="24"/>
                <w:lang w:val="it-IT"/>
              </w:rPr>
              <w:t>probabile</w:t>
            </w:r>
            <w:r w:rsidRPr="007E17F4">
              <w:rPr>
                <w:rFonts w:ascii="Aptos" w:hAnsi="Aptos"/>
                <w:b/>
                <w:color w:val="000000" w:themeColor="text1"/>
                <w:spacing w:val="-11"/>
                <w:sz w:val="24"/>
                <w:lang w:val="it-IT"/>
              </w:rPr>
              <w:t xml:space="preserve"> </w:t>
            </w:r>
            <w:r w:rsidRPr="007E17F4">
              <w:rPr>
                <w:rFonts w:ascii="Aptos" w:hAnsi="Aptos"/>
                <w:b/>
                <w:color w:val="000000" w:themeColor="text1"/>
                <w:sz w:val="24"/>
                <w:lang w:val="it-IT"/>
              </w:rPr>
              <w:t>–</w:t>
            </w:r>
            <w:r w:rsidRPr="007E17F4">
              <w:rPr>
                <w:rFonts w:ascii="Aptos" w:hAnsi="Aptos"/>
                <w:b/>
                <w:color w:val="000000" w:themeColor="text1"/>
                <w:spacing w:val="-11"/>
                <w:sz w:val="24"/>
                <w:lang w:val="it-IT"/>
              </w:rPr>
              <w:t xml:space="preserve"> </w:t>
            </w:r>
            <w:proofErr w:type="spellStart"/>
            <w:r w:rsidRPr="007E17F4">
              <w:rPr>
                <w:rFonts w:ascii="Aptos" w:hAnsi="Aptos"/>
                <w:b/>
                <w:color w:val="000000" w:themeColor="text1"/>
                <w:sz w:val="24"/>
                <w:lang w:val="it-IT"/>
              </w:rPr>
              <w:t>ip</w:t>
            </w:r>
            <w:proofErr w:type="spellEnd"/>
            <w:r w:rsidRPr="007E17F4">
              <w:rPr>
                <w:rFonts w:ascii="Aptos" w:hAnsi="Aptos"/>
                <w:b/>
                <w:color w:val="000000" w:themeColor="text1"/>
                <w:spacing w:val="-9"/>
                <w:sz w:val="24"/>
                <w:lang w:val="it-IT"/>
              </w:rPr>
              <w:t xml:space="preserve"> </w:t>
            </w:r>
            <w:r w:rsidRPr="007E17F4">
              <w:rPr>
                <w:rFonts w:ascii="Aptos" w:hAnsi="Aptos"/>
                <w:b/>
                <w:color w:val="000000" w:themeColor="text1"/>
                <w:sz w:val="24"/>
                <w:lang w:val="it-IT"/>
              </w:rPr>
              <w:t>=</w:t>
            </w:r>
            <w:r w:rsidRPr="007E17F4">
              <w:rPr>
                <w:rFonts w:ascii="Aptos" w:hAnsi="Aptos"/>
                <w:b/>
                <w:color w:val="000000" w:themeColor="text1"/>
                <w:spacing w:val="-11"/>
                <w:sz w:val="24"/>
                <w:lang w:val="it-IT"/>
              </w:rPr>
              <w:t xml:space="preserve"> </w:t>
            </w:r>
            <w:r w:rsidRPr="007E17F4">
              <w:rPr>
                <w:rFonts w:ascii="Aptos" w:hAnsi="Aptos"/>
                <w:b/>
                <w:color w:val="000000" w:themeColor="text1"/>
                <w:sz w:val="24"/>
                <w:lang w:val="it-IT"/>
              </w:rPr>
              <w:t>10</w:t>
            </w:r>
            <w:r w:rsidRPr="007E17F4">
              <w:rPr>
                <w:rFonts w:ascii="Aptos" w:hAnsi="Aptos"/>
                <w:b/>
                <w:color w:val="000000" w:themeColor="text1"/>
                <w:position w:val="6"/>
                <w:sz w:val="16"/>
                <w:lang w:val="it-IT"/>
              </w:rPr>
              <w:t>-1</w:t>
            </w:r>
          </w:p>
          <w:p w14:paraId="4D2C0599" w14:textId="77777777" w:rsidR="00976BD3" w:rsidRPr="007E17F4" w:rsidRDefault="00976BD3" w:rsidP="005B6778">
            <w:pPr>
              <w:pStyle w:val="TableParagraph"/>
              <w:spacing w:before="2" w:line="242" w:lineRule="auto"/>
              <w:ind w:left="69"/>
              <w:rPr>
                <w:rFonts w:ascii="Aptos" w:hAnsi="Aptos"/>
                <w:color w:val="000000" w:themeColor="text1"/>
                <w:sz w:val="24"/>
                <w:lang w:val="it-IT"/>
              </w:rPr>
            </w:pPr>
            <w:r w:rsidRPr="007E17F4">
              <w:rPr>
                <w:rFonts w:ascii="Aptos" w:hAnsi="Aptos"/>
                <w:color w:val="000000" w:themeColor="text1"/>
                <w:w w:val="95"/>
                <w:sz w:val="24"/>
                <w:lang w:val="it-IT"/>
              </w:rPr>
              <w:t>Esiste</w:t>
            </w:r>
            <w:r w:rsidRPr="007E17F4">
              <w:rPr>
                <w:rFonts w:ascii="Aptos" w:hAnsi="Aptos"/>
                <w:color w:val="000000" w:themeColor="text1"/>
                <w:spacing w:val="4"/>
                <w:w w:val="95"/>
                <w:sz w:val="24"/>
                <w:lang w:val="it-IT"/>
              </w:rPr>
              <w:t xml:space="preserve"> </w:t>
            </w:r>
            <w:r w:rsidRPr="007E17F4">
              <w:rPr>
                <w:rFonts w:ascii="Aptos" w:hAnsi="Aptos"/>
                <w:color w:val="000000" w:themeColor="text1"/>
                <w:w w:val="95"/>
                <w:sz w:val="24"/>
                <w:lang w:val="it-IT"/>
              </w:rPr>
              <w:t>una</w:t>
            </w:r>
            <w:r w:rsidRPr="007E17F4">
              <w:rPr>
                <w:rFonts w:ascii="Aptos" w:hAnsi="Aptos"/>
                <w:color w:val="000000" w:themeColor="text1"/>
                <w:spacing w:val="2"/>
                <w:w w:val="95"/>
                <w:sz w:val="24"/>
                <w:lang w:val="it-IT"/>
              </w:rPr>
              <w:t xml:space="preserve"> </w:t>
            </w:r>
            <w:r w:rsidRPr="007E17F4">
              <w:rPr>
                <w:rFonts w:ascii="Aptos" w:hAnsi="Aptos"/>
                <w:color w:val="000000" w:themeColor="text1"/>
                <w:w w:val="95"/>
                <w:sz w:val="24"/>
                <w:lang w:val="it-IT"/>
              </w:rPr>
              <w:t>correlazione</w:t>
            </w:r>
            <w:r w:rsidRPr="007E17F4">
              <w:rPr>
                <w:rFonts w:ascii="Aptos" w:hAnsi="Aptos"/>
                <w:color w:val="000000" w:themeColor="text1"/>
                <w:spacing w:val="5"/>
                <w:w w:val="95"/>
                <w:sz w:val="24"/>
                <w:lang w:val="it-IT"/>
              </w:rPr>
              <w:t xml:space="preserve"> </w:t>
            </w:r>
            <w:r w:rsidRPr="007E17F4">
              <w:rPr>
                <w:rFonts w:ascii="Aptos" w:hAnsi="Aptos"/>
                <w:color w:val="000000" w:themeColor="text1"/>
                <w:w w:val="95"/>
                <w:sz w:val="24"/>
                <w:lang w:val="it-IT"/>
              </w:rPr>
              <w:t>diretta</w:t>
            </w:r>
            <w:r w:rsidRPr="007E17F4">
              <w:rPr>
                <w:rFonts w:ascii="Aptos" w:hAnsi="Aptos"/>
                <w:color w:val="000000" w:themeColor="text1"/>
                <w:spacing w:val="5"/>
                <w:w w:val="95"/>
                <w:sz w:val="24"/>
                <w:lang w:val="it-IT"/>
              </w:rPr>
              <w:t xml:space="preserve"> </w:t>
            </w:r>
            <w:r w:rsidRPr="007E17F4">
              <w:rPr>
                <w:rFonts w:ascii="Aptos" w:hAnsi="Aptos"/>
                <w:color w:val="000000" w:themeColor="text1"/>
                <w:w w:val="95"/>
                <w:sz w:val="24"/>
                <w:lang w:val="it-IT"/>
              </w:rPr>
              <w:t>tra</w:t>
            </w:r>
            <w:r w:rsidRPr="007E17F4">
              <w:rPr>
                <w:rFonts w:ascii="Aptos" w:hAnsi="Aptos"/>
                <w:color w:val="000000" w:themeColor="text1"/>
                <w:spacing w:val="5"/>
                <w:w w:val="95"/>
                <w:sz w:val="24"/>
                <w:lang w:val="it-IT"/>
              </w:rPr>
              <w:t xml:space="preserve"> </w:t>
            </w:r>
            <w:r w:rsidRPr="007E17F4">
              <w:rPr>
                <w:rFonts w:ascii="Aptos" w:hAnsi="Aptos"/>
                <w:color w:val="000000" w:themeColor="text1"/>
                <w:w w:val="95"/>
                <w:sz w:val="24"/>
                <w:lang w:val="it-IT"/>
              </w:rPr>
              <w:t>la</w:t>
            </w:r>
            <w:r w:rsidRPr="007E17F4">
              <w:rPr>
                <w:rFonts w:ascii="Aptos" w:hAnsi="Aptos"/>
                <w:color w:val="000000" w:themeColor="text1"/>
                <w:spacing w:val="5"/>
                <w:w w:val="95"/>
                <w:sz w:val="24"/>
                <w:lang w:val="it-IT"/>
              </w:rPr>
              <w:t xml:space="preserve"> </w:t>
            </w:r>
            <w:r w:rsidRPr="007E17F4">
              <w:rPr>
                <w:rFonts w:ascii="Aptos" w:hAnsi="Aptos"/>
                <w:color w:val="000000" w:themeColor="text1"/>
                <w:w w:val="95"/>
                <w:sz w:val="24"/>
                <w:lang w:val="it-IT"/>
              </w:rPr>
              <w:t>mancanza</w:t>
            </w:r>
            <w:r w:rsidRPr="007E17F4">
              <w:rPr>
                <w:rFonts w:ascii="Aptos" w:hAnsi="Aptos"/>
                <w:color w:val="000000" w:themeColor="text1"/>
                <w:spacing w:val="-78"/>
                <w:w w:val="95"/>
                <w:sz w:val="24"/>
                <w:lang w:val="it-IT"/>
              </w:rPr>
              <w:t xml:space="preserve"> </w:t>
            </w:r>
            <w:r w:rsidRPr="007E17F4">
              <w:rPr>
                <w:rFonts w:ascii="Aptos" w:hAnsi="Aptos"/>
                <w:color w:val="000000" w:themeColor="text1"/>
                <w:w w:val="95"/>
                <w:sz w:val="24"/>
                <w:lang w:val="it-IT"/>
              </w:rPr>
              <w:t>rilevata ed il verificarsi del danno ipotizzato; si</w:t>
            </w:r>
            <w:r w:rsidRPr="007E17F4">
              <w:rPr>
                <w:rFonts w:ascii="Aptos" w:hAnsi="Aptos"/>
                <w:color w:val="000000" w:themeColor="text1"/>
                <w:spacing w:val="1"/>
                <w:w w:val="95"/>
                <w:sz w:val="24"/>
                <w:lang w:val="it-IT"/>
              </w:rPr>
              <w:t xml:space="preserve"> </w:t>
            </w:r>
            <w:r w:rsidRPr="007E17F4">
              <w:rPr>
                <w:rFonts w:ascii="Aptos" w:hAnsi="Aptos"/>
                <w:color w:val="000000" w:themeColor="text1"/>
                <w:w w:val="95"/>
                <w:sz w:val="24"/>
                <w:lang w:val="it-IT"/>
              </w:rPr>
              <w:t>sono verificati</w:t>
            </w:r>
            <w:r w:rsidRPr="007E17F4">
              <w:rPr>
                <w:rFonts w:ascii="Aptos" w:hAnsi="Aptos"/>
                <w:color w:val="000000" w:themeColor="text1"/>
                <w:spacing w:val="3"/>
                <w:w w:val="95"/>
                <w:sz w:val="24"/>
                <w:lang w:val="it-IT"/>
              </w:rPr>
              <w:t xml:space="preserve"> </w:t>
            </w:r>
            <w:r w:rsidRPr="007E17F4">
              <w:rPr>
                <w:rFonts w:ascii="Aptos" w:hAnsi="Aptos"/>
                <w:color w:val="000000" w:themeColor="text1"/>
                <w:w w:val="95"/>
                <w:sz w:val="24"/>
                <w:lang w:val="it-IT"/>
              </w:rPr>
              <w:t>danni per</w:t>
            </w:r>
            <w:r w:rsidRPr="007E17F4">
              <w:rPr>
                <w:rFonts w:ascii="Aptos" w:hAnsi="Aptos"/>
                <w:color w:val="000000" w:themeColor="text1"/>
                <w:spacing w:val="3"/>
                <w:w w:val="95"/>
                <w:sz w:val="24"/>
                <w:lang w:val="it-IT"/>
              </w:rPr>
              <w:t xml:space="preserve"> </w:t>
            </w:r>
            <w:r w:rsidRPr="007E17F4">
              <w:rPr>
                <w:rFonts w:ascii="Aptos" w:hAnsi="Aptos"/>
                <w:color w:val="000000" w:themeColor="text1"/>
                <w:w w:val="95"/>
                <w:sz w:val="24"/>
                <w:lang w:val="it-IT"/>
              </w:rPr>
              <w:t>la</w:t>
            </w:r>
            <w:r w:rsidRPr="007E17F4">
              <w:rPr>
                <w:rFonts w:ascii="Aptos" w:hAnsi="Aptos"/>
                <w:color w:val="000000" w:themeColor="text1"/>
                <w:spacing w:val="1"/>
                <w:w w:val="95"/>
                <w:sz w:val="24"/>
                <w:lang w:val="it-IT"/>
              </w:rPr>
              <w:t xml:space="preserve"> </w:t>
            </w:r>
            <w:r w:rsidRPr="007E17F4">
              <w:rPr>
                <w:rFonts w:ascii="Aptos" w:hAnsi="Aptos"/>
                <w:color w:val="000000" w:themeColor="text1"/>
                <w:w w:val="95"/>
                <w:sz w:val="24"/>
                <w:lang w:val="it-IT"/>
              </w:rPr>
              <w:t>stessa</w:t>
            </w:r>
            <w:r w:rsidRPr="007E17F4">
              <w:rPr>
                <w:rFonts w:ascii="Aptos" w:hAnsi="Aptos"/>
                <w:color w:val="000000" w:themeColor="text1"/>
                <w:spacing w:val="7"/>
                <w:w w:val="95"/>
                <w:sz w:val="24"/>
                <w:lang w:val="it-IT"/>
              </w:rPr>
              <w:t xml:space="preserve"> </w:t>
            </w:r>
            <w:r w:rsidRPr="007E17F4">
              <w:rPr>
                <w:rFonts w:ascii="Aptos" w:hAnsi="Aptos"/>
                <w:color w:val="000000" w:themeColor="text1"/>
                <w:w w:val="95"/>
                <w:sz w:val="24"/>
                <w:lang w:val="it-IT"/>
              </w:rPr>
              <w:t>mancanza</w:t>
            </w:r>
            <w:r w:rsidRPr="007E17F4">
              <w:rPr>
                <w:rFonts w:ascii="Aptos" w:hAnsi="Aptos"/>
                <w:color w:val="000000" w:themeColor="text1"/>
                <w:spacing w:val="1"/>
                <w:w w:val="95"/>
                <w:sz w:val="24"/>
                <w:lang w:val="it-IT"/>
              </w:rPr>
              <w:t xml:space="preserve"> </w:t>
            </w:r>
            <w:r w:rsidRPr="007E17F4">
              <w:rPr>
                <w:rFonts w:ascii="Aptos" w:hAnsi="Aptos"/>
                <w:color w:val="000000" w:themeColor="text1"/>
                <w:w w:val="95"/>
                <w:sz w:val="24"/>
                <w:lang w:val="it-IT"/>
              </w:rPr>
              <w:t>in</w:t>
            </w:r>
          </w:p>
          <w:p w14:paraId="2CDFA6CF" w14:textId="77777777" w:rsidR="00976BD3" w:rsidRPr="00976BD3" w:rsidRDefault="00976BD3" w:rsidP="005B6778">
            <w:pPr>
              <w:pStyle w:val="TableParagraph"/>
              <w:spacing w:line="273" w:lineRule="exact"/>
              <w:ind w:left="69"/>
              <w:rPr>
                <w:rFonts w:ascii="Aptos" w:hAnsi="Aptos"/>
                <w:color w:val="000000" w:themeColor="text1"/>
                <w:sz w:val="24"/>
              </w:rPr>
            </w:pPr>
            <w:proofErr w:type="spellStart"/>
            <w:r w:rsidRPr="00976BD3">
              <w:rPr>
                <w:rFonts w:ascii="Aptos" w:hAnsi="Aptos"/>
                <w:color w:val="000000" w:themeColor="text1"/>
                <w:w w:val="95"/>
                <w:sz w:val="24"/>
              </w:rPr>
              <w:t>altre</w:t>
            </w:r>
            <w:proofErr w:type="spellEnd"/>
            <w:r w:rsidRPr="00976BD3">
              <w:rPr>
                <w:rFonts w:ascii="Aptos" w:hAnsi="Aptos"/>
                <w:color w:val="000000" w:themeColor="text1"/>
                <w:spacing w:val="-4"/>
                <w:w w:val="95"/>
                <w:sz w:val="24"/>
              </w:rPr>
              <w:t xml:space="preserve"> </w:t>
            </w:r>
            <w:proofErr w:type="spellStart"/>
            <w:r w:rsidRPr="00976BD3">
              <w:rPr>
                <w:rFonts w:ascii="Aptos" w:hAnsi="Aptos"/>
                <w:color w:val="000000" w:themeColor="text1"/>
                <w:w w:val="95"/>
                <w:sz w:val="24"/>
              </w:rPr>
              <w:t>circostanze</w:t>
            </w:r>
            <w:proofErr w:type="spellEnd"/>
            <w:r w:rsidRPr="00976BD3">
              <w:rPr>
                <w:rFonts w:ascii="Aptos" w:hAnsi="Aptos"/>
                <w:color w:val="000000" w:themeColor="text1"/>
                <w:w w:val="95"/>
                <w:sz w:val="24"/>
              </w:rPr>
              <w:t>.</w:t>
            </w:r>
          </w:p>
        </w:tc>
      </w:tr>
      <w:tr w:rsidR="00976BD3" w:rsidRPr="00976BD3" w14:paraId="69D282D0" w14:textId="77777777" w:rsidTr="005B6778">
        <w:trPr>
          <w:trHeight w:val="1470"/>
        </w:trPr>
        <w:tc>
          <w:tcPr>
            <w:tcW w:w="1058" w:type="dxa"/>
          </w:tcPr>
          <w:p w14:paraId="2E4E60AE" w14:textId="77777777" w:rsidR="00976BD3" w:rsidRPr="00976BD3" w:rsidRDefault="00976BD3" w:rsidP="005B6778">
            <w:pPr>
              <w:pStyle w:val="TableParagraph"/>
              <w:rPr>
                <w:rFonts w:ascii="Aptos" w:hAnsi="Aptos"/>
                <w:b/>
                <w:color w:val="000000" w:themeColor="text1"/>
                <w:sz w:val="28"/>
              </w:rPr>
            </w:pPr>
          </w:p>
          <w:p w14:paraId="0FDFBCA5" w14:textId="77777777" w:rsidR="00976BD3" w:rsidRPr="00976BD3" w:rsidRDefault="00976BD3" w:rsidP="005B6778">
            <w:pPr>
              <w:pStyle w:val="TableParagraph"/>
              <w:spacing w:before="10"/>
              <w:rPr>
                <w:rFonts w:ascii="Aptos" w:hAnsi="Aptos"/>
                <w:b/>
                <w:color w:val="000000" w:themeColor="text1"/>
                <w:sz w:val="20"/>
              </w:rPr>
            </w:pPr>
          </w:p>
          <w:p w14:paraId="1554B9B8" w14:textId="77777777" w:rsidR="00976BD3" w:rsidRPr="00976BD3" w:rsidRDefault="00976BD3" w:rsidP="005B6778">
            <w:pPr>
              <w:pStyle w:val="TableParagraph"/>
              <w:ind w:left="12"/>
              <w:jc w:val="center"/>
              <w:rPr>
                <w:rFonts w:ascii="Aptos" w:hAnsi="Aptos"/>
                <w:b/>
                <w:color w:val="000000" w:themeColor="text1"/>
                <w:sz w:val="24"/>
              </w:rPr>
            </w:pPr>
            <w:r w:rsidRPr="00976BD3">
              <w:rPr>
                <w:rFonts w:ascii="Aptos" w:hAnsi="Aptos"/>
                <w:b/>
                <w:color w:val="000000" w:themeColor="text1"/>
                <w:w w:val="87"/>
                <w:sz w:val="24"/>
              </w:rPr>
              <w:t>3</w:t>
            </w:r>
          </w:p>
        </w:tc>
        <w:tc>
          <w:tcPr>
            <w:tcW w:w="1551" w:type="dxa"/>
          </w:tcPr>
          <w:p w14:paraId="6E658F06" w14:textId="77777777" w:rsidR="00976BD3" w:rsidRPr="00976BD3" w:rsidRDefault="00976BD3" w:rsidP="005B6778">
            <w:pPr>
              <w:pStyle w:val="TableParagraph"/>
              <w:rPr>
                <w:rFonts w:ascii="Aptos" w:hAnsi="Aptos"/>
                <w:b/>
                <w:color w:val="000000" w:themeColor="text1"/>
                <w:sz w:val="28"/>
              </w:rPr>
            </w:pPr>
          </w:p>
          <w:p w14:paraId="492CC873" w14:textId="77777777" w:rsidR="00976BD3" w:rsidRPr="00976BD3" w:rsidRDefault="00976BD3" w:rsidP="005B6778">
            <w:pPr>
              <w:pStyle w:val="TableParagraph"/>
              <w:spacing w:before="10"/>
              <w:rPr>
                <w:rFonts w:ascii="Aptos" w:hAnsi="Aptos"/>
                <w:b/>
                <w:color w:val="000000" w:themeColor="text1"/>
                <w:sz w:val="20"/>
              </w:rPr>
            </w:pPr>
          </w:p>
          <w:p w14:paraId="5612B393" w14:textId="77777777" w:rsidR="00976BD3" w:rsidRPr="00976BD3" w:rsidRDefault="00976BD3" w:rsidP="005B6778">
            <w:pPr>
              <w:pStyle w:val="TableParagraph"/>
              <w:ind w:left="140" w:right="126"/>
              <w:jc w:val="center"/>
              <w:rPr>
                <w:rFonts w:ascii="Aptos" w:hAnsi="Aptos"/>
                <w:b/>
                <w:color w:val="000000" w:themeColor="text1"/>
                <w:sz w:val="24"/>
              </w:rPr>
            </w:pPr>
            <w:proofErr w:type="spellStart"/>
            <w:r w:rsidRPr="00976BD3">
              <w:rPr>
                <w:rFonts w:ascii="Aptos" w:hAnsi="Aptos"/>
                <w:b/>
                <w:color w:val="000000" w:themeColor="text1"/>
                <w:sz w:val="24"/>
              </w:rPr>
              <w:t>Probabile</w:t>
            </w:r>
            <w:proofErr w:type="spellEnd"/>
          </w:p>
        </w:tc>
        <w:tc>
          <w:tcPr>
            <w:tcW w:w="5713" w:type="dxa"/>
          </w:tcPr>
          <w:p w14:paraId="267FF967" w14:textId="77777777" w:rsidR="00976BD3" w:rsidRPr="007E17F4" w:rsidRDefault="00976BD3" w:rsidP="005B6778">
            <w:pPr>
              <w:pStyle w:val="TableParagraph"/>
              <w:spacing w:before="2"/>
              <w:ind w:left="69"/>
              <w:rPr>
                <w:rFonts w:ascii="Aptos" w:hAnsi="Aptos"/>
                <w:b/>
                <w:color w:val="000000" w:themeColor="text1"/>
                <w:sz w:val="24"/>
                <w:lang w:val="it-IT"/>
              </w:rPr>
            </w:pPr>
            <w:r w:rsidRPr="007E17F4">
              <w:rPr>
                <w:rFonts w:ascii="Aptos" w:hAnsi="Aptos"/>
                <w:b/>
                <w:color w:val="000000" w:themeColor="text1"/>
                <w:sz w:val="24"/>
                <w:lang w:val="it-IT"/>
              </w:rPr>
              <w:t>Potrebbe</w:t>
            </w:r>
            <w:r w:rsidRPr="007E17F4">
              <w:rPr>
                <w:rFonts w:ascii="Aptos" w:hAnsi="Aptos"/>
                <w:b/>
                <w:color w:val="000000" w:themeColor="text1"/>
                <w:spacing w:val="-11"/>
                <w:sz w:val="24"/>
                <w:lang w:val="it-IT"/>
              </w:rPr>
              <w:t xml:space="preserve"> </w:t>
            </w:r>
            <w:r w:rsidRPr="007E17F4">
              <w:rPr>
                <w:rFonts w:ascii="Aptos" w:hAnsi="Aptos"/>
                <w:b/>
                <w:color w:val="000000" w:themeColor="text1"/>
                <w:sz w:val="24"/>
                <w:lang w:val="it-IT"/>
              </w:rPr>
              <w:t>accadere</w:t>
            </w:r>
            <w:r w:rsidRPr="007E17F4">
              <w:rPr>
                <w:rFonts w:ascii="Aptos" w:hAnsi="Aptos"/>
                <w:b/>
                <w:color w:val="000000" w:themeColor="text1"/>
                <w:spacing w:val="-10"/>
                <w:sz w:val="24"/>
                <w:lang w:val="it-IT"/>
              </w:rPr>
              <w:t xml:space="preserve"> </w:t>
            </w:r>
            <w:r w:rsidRPr="007E17F4">
              <w:rPr>
                <w:rFonts w:ascii="Aptos" w:hAnsi="Aptos"/>
                <w:b/>
                <w:color w:val="000000" w:themeColor="text1"/>
                <w:sz w:val="24"/>
                <w:lang w:val="it-IT"/>
              </w:rPr>
              <w:t>facilmente</w:t>
            </w:r>
            <w:r w:rsidRPr="007E17F4">
              <w:rPr>
                <w:rFonts w:ascii="Aptos" w:hAnsi="Aptos"/>
                <w:b/>
                <w:color w:val="000000" w:themeColor="text1"/>
                <w:spacing w:val="-9"/>
                <w:sz w:val="24"/>
                <w:lang w:val="it-IT"/>
              </w:rPr>
              <w:t xml:space="preserve"> </w:t>
            </w:r>
            <w:r w:rsidRPr="007E17F4">
              <w:rPr>
                <w:rFonts w:ascii="Aptos" w:hAnsi="Aptos"/>
                <w:b/>
                <w:color w:val="000000" w:themeColor="text1"/>
                <w:sz w:val="24"/>
                <w:lang w:val="it-IT"/>
              </w:rPr>
              <w:t>qualche</w:t>
            </w:r>
            <w:r w:rsidRPr="007E17F4">
              <w:rPr>
                <w:rFonts w:ascii="Aptos" w:hAnsi="Aptos"/>
                <w:b/>
                <w:color w:val="000000" w:themeColor="text1"/>
                <w:spacing w:val="-11"/>
                <w:sz w:val="24"/>
                <w:lang w:val="it-IT"/>
              </w:rPr>
              <w:t xml:space="preserve"> </w:t>
            </w:r>
            <w:r w:rsidRPr="007E17F4">
              <w:rPr>
                <w:rFonts w:ascii="Aptos" w:hAnsi="Aptos"/>
                <w:b/>
                <w:color w:val="000000" w:themeColor="text1"/>
                <w:sz w:val="24"/>
                <w:lang w:val="it-IT"/>
              </w:rPr>
              <w:t>volta</w:t>
            </w:r>
            <w:r w:rsidRPr="007E17F4">
              <w:rPr>
                <w:rFonts w:ascii="Aptos" w:hAnsi="Aptos"/>
                <w:b/>
                <w:color w:val="000000" w:themeColor="text1"/>
                <w:spacing w:val="-8"/>
                <w:sz w:val="24"/>
                <w:lang w:val="it-IT"/>
              </w:rPr>
              <w:t xml:space="preserve"> </w:t>
            </w:r>
            <w:r w:rsidRPr="007E17F4">
              <w:rPr>
                <w:rFonts w:ascii="Aptos" w:hAnsi="Aptos"/>
                <w:b/>
                <w:color w:val="000000" w:themeColor="text1"/>
                <w:sz w:val="24"/>
                <w:lang w:val="it-IT"/>
              </w:rPr>
              <w:t>–</w:t>
            </w:r>
          </w:p>
          <w:p w14:paraId="168FA695" w14:textId="77777777" w:rsidR="00976BD3" w:rsidRPr="007E17F4" w:rsidRDefault="00976BD3" w:rsidP="005B6778">
            <w:pPr>
              <w:pStyle w:val="TableParagraph"/>
              <w:spacing w:before="3"/>
              <w:ind w:left="69"/>
              <w:rPr>
                <w:rFonts w:ascii="Aptos" w:hAnsi="Aptos"/>
                <w:b/>
                <w:color w:val="000000" w:themeColor="text1"/>
                <w:sz w:val="16"/>
                <w:lang w:val="it-IT"/>
              </w:rPr>
            </w:pPr>
            <w:proofErr w:type="spellStart"/>
            <w:r w:rsidRPr="007E17F4">
              <w:rPr>
                <w:rFonts w:ascii="Aptos" w:hAnsi="Aptos"/>
                <w:b/>
                <w:color w:val="000000" w:themeColor="text1"/>
                <w:w w:val="90"/>
                <w:sz w:val="24"/>
                <w:lang w:val="it-IT"/>
              </w:rPr>
              <w:t>ip</w:t>
            </w:r>
            <w:proofErr w:type="spellEnd"/>
            <w:r w:rsidRPr="007E17F4">
              <w:rPr>
                <w:rFonts w:ascii="Aptos" w:hAnsi="Aptos"/>
                <w:b/>
                <w:color w:val="000000" w:themeColor="text1"/>
                <w:spacing w:val="-4"/>
                <w:w w:val="90"/>
                <w:sz w:val="24"/>
                <w:lang w:val="it-IT"/>
              </w:rPr>
              <w:t xml:space="preserve"> </w:t>
            </w:r>
            <w:r w:rsidRPr="007E17F4">
              <w:rPr>
                <w:rFonts w:ascii="Aptos" w:hAnsi="Aptos"/>
                <w:b/>
                <w:color w:val="000000" w:themeColor="text1"/>
                <w:w w:val="90"/>
                <w:sz w:val="24"/>
                <w:lang w:val="it-IT"/>
              </w:rPr>
              <w:t>=</w:t>
            </w:r>
            <w:r w:rsidRPr="007E17F4">
              <w:rPr>
                <w:rFonts w:ascii="Aptos" w:hAnsi="Aptos"/>
                <w:b/>
                <w:color w:val="000000" w:themeColor="text1"/>
                <w:spacing w:val="-4"/>
                <w:w w:val="90"/>
                <w:sz w:val="24"/>
                <w:lang w:val="it-IT"/>
              </w:rPr>
              <w:t xml:space="preserve"> </w:t>
            </w:r>
            <w:r w:rsidRPr="007E17F4">
              <w:rPr>
                <w:rFonts w:ascii="Aptos" w:hAnsi="Aptos"/>
                <w:b/>
                <w:color w:val="000000" w:themeColor="text1"/>
                <w:w w:val="90"/>
                <w:sz w:val="24"/>
                <w:lang w:val="it-IT"/>
              </w:rPr>
              <w:t>10</w:t>
            </w:r>
            <w:r w:rsidRPr="007E17F4">
              <w:rPr>
                <w:rFonts w:ascii="Aptos" w:hAnsi="Aptos"/>
                <w:b/>
                <w:color w:val="000000" w:themeColor="text1"/>
                <w:w w:val="90"/>
                <w:position w:val="6"/>
                <w:sz w:val="16"/>
                <w:lang w:val="it-IT"/>
              </w:rPr>
              <w:t>-2</w:t>
            </w:r>
          </w:p>
          <w:p w14:paraId="1FF66485" w14:textId="77777777" w:rsidR="00976BD3" w:rsidRPr="007E17F4" w:rsidRDefault="00976BD3" w:rsidP="005B6778">
            <w:pPr>
              <w:pStyle w:val="TableParagraph"/>
              <w:spacing w:before="4"/>
              <w:ind w:left="69"/>
              <w:rPr>
                <w:rFonts w:ascii="Aptos" w:hAnsi="Aptos"/>
                <w:color w:val="000000" w:themeColor="text1"/>
                <w:sz w:val="24"/>
                <w:lang w:val="it-IT"/>
              </w:rPr>
            </w:pPr>
            <w:r w:rsidRPr="007E17F4">
              <w:rPr>
                <w:rFonts w:ascii="Aptos" w:hAnsi="Aptos"/>
                <w:color w:val="000000" w:themeColor="text1"/>
                <w:sz w:val="24"/>
                <w:lang w:val="it-IT"/>
              </w:rPr>
              <w:t>La</w:t>
            </w:r>
            <w:r w:rsidRPr="007E17F4">
              <w:rPr>
                <w:rFonts w:ascii="Aptos" w:hAnsi="Aptos"/>
                <w:color w:val="000000" w:themeColor="text1"/>
                <w:spacing w:val="-14"/>
                <w:sz w:val="24"/>
                <w:lang w:val="it-IT"/>
              </w:rPr>
              <w:t xml:space="preserve"> </w:t>
            </w:r>
            <w:r w:rsidRPr="007E17F4">
              <w:rPr>
                <w:rFonts w:ascii="Aptos" w:hAnsi="Aptos"/>
                <w:color w:val="000000" w:themeColor="text1"/>
                <w:sz w:val="24"/>
                <w:lang w:val="it-IT"/>
              </w:rPr>
              <w:t>mancanza</w:t>
            </w:r>
            <w:r w:rsidRPr="007E17F4">
              <w:rPr>
                <w:rFonts w:ascii="Aptos" w:hAnsi="Aptos"/>
                <w:color w:val="000000" w:themeColor="text1"/>
                <w:spacing w:val="-13"/>
                <w:sz w:val="24"/>
                <w:lang w:val="it-IT"/>
              </w:rPr>
              <w:t xml:space="preserve"> </w:t>
            </w:r>
            <w:r w:rsidRPr="007E17F4">
              <w:rPr>
                <w:rFonts w:ascii="Aptos" w:hAnsi="Aptos"/>
                <w:color w:val="000000" w:themeColor="text1"/>
                <w:sz w:val="24"/>
                <w:lang w:val="it-IT"/>
              </w:rPr>
              <w:t>rilevata</w:t>
            </w:r>
            <w:r w:rsidRPr="007E17F4">
              <w:rPr>
                <w:rFonts w:ascii="Aptos" w:hAnsi="Aptos"/>
                <w:color w:val="000000" w:themeColor="text1"/>
                <w:spacing w:val="-11"/>
                <w:sz w:val="24"/>
                <w:lang w:val="it-IT"/>
              </w:rPr>
              <w:t xml:space="preserve"> </w:t>
            </w:r>
            <w:r w:rsidRPr="007E17F4">
              <w:rPr>
                <w:rFonts w:ascii="Aptos" w:hAnsi="Aptos"/>
                <w:color w:val="000000" w:themeColor="text1"/>
                <w:sz w:val="24"/>
                <w:lang w:val="it-IT"/>
              </w:rPr>
              <w:t>può</w:t>
            </w:r>
            <w:r w:rsidRPr="007E17F4">
              <w:rPr>
                <w:rFonts w:ascii="Aptos" w:hAnsi="Aptos"/>
                <w:color w:val="000000" w:themeColor="text1"/>
                <w:spacing w:val="-10"/>
                <w:sz w:val="24"/>
                <w:lang w:val="it-IT"/>
              </w:rPr>
              <w:t xml:space="preserve"> </w:t>
            </w:r>
            <w:r w:rsidRPr="007E17F4">
              <w:rPr>
                <w:rFonts w:ascii="Aptos" w:hAnsi="Aptos"/>
                <w:color w:val="000000" w:themeColor="text1"/>
                <w:sz w:val="24"/>
                <w:lang w:val="it-IT"/>
              </w:rPr>
              <w:t>provocare</w:t>
            </w:r>
            <w:r w:rsidRPr="007E17F4">
              <w:rPr>
                <w:rFonts w:ascii="Aptos" w:hAnsi="Aptos"/>
                <w:color w:val="000000" w:themeColor="text1"/>
                <w:spacing w:val="-14"/>
                <w:sz w:val="24"/>
                <w:lang w:val="it-IT"/>
              </w:rPr>
              <w:t xml:space="preserve"> </w:t>
            </w:r>
            <w:r w:rsidRPr="007E17F4">
              <w:rPr>
                <w:rFonts w:ascii="Aptos" w:hAnsi="Aptos"/>
                <w:color w:val="000000" w:themeColor="text1"/>
                <w:sz w:val="24"/>
                <w:lang w:val="it-IT"/>
              </w:rPr>
              <w:t>un</w:t>
            </w:r>
          </w:p>
          <w:p w14:paraId="4A7AF33F" w14:textId="77777777" w:rsidR="00976BD3" w:rsidRPr="007E17F4" w:rsidRDefault="00976BD3" w:rsidP="005B6778">
            <w:pPr>
              <w:pStyle w:val="TableParagraph"/>
              <w:spacing w:line="290" w:lineRule="atLeast"/>
              <w:ind w:left="69"/>
              <w:rPr>
                <w:rFonts w:ascii="Aptos" w:hAnsi="Aptos"/>
                <w:color w:val="000000" w:themeColor="text1"/>
                <w:sz w:val="24"/>
                <w:lang w:val="it-IT"/>
              </w:rPr>
            </w:pPr>
            <w:r w:rsidRPr="007E17F4">
              <w:rPr>
                <w:rFonts w:ascii="Aptos" w:hAnsi="Aptos"/>
                <w:color w:val="000000" w:themeColor="text1"/>
                <w:sz w:val="24"/>
                <w:lang w:val="it-IT"/>
              </w:rPr>
              <w:t>danno,</w:t>
            </w:r>
            <w:r w:rsidRPr="007E17F4">
              <w:rPr>
                <w:rFonts w:ascii="Aptos" w:hAnsi="Aptos"/>
                <w:color w:val="000000" w:themeColor="text1"/>
                <w:spacing w:val="-5"/>
                <w:sz w:val="24"/>
                <w:lang w:val="it-IT"/>
              </w:rPr>
              <w:t xml:space="preserve"> </w:t>
            </w:r>
            <w:r w:rsidRPr="007E17F4">
              <w:rPr>
                <w:rFonts w:ascii="Aptos" w:hAnsi="Aptos"/>
                <w:color w:val="000000" w:themeColor="text1"/>
                <w:sz w:val="24"/>
                <w:lang w:val="it-IT"/>
              </w:rPr>
              <w:t>anche</w:t>
            </w:r>
            <w:r w:rsidRPr="007E17F4">
              <w:rPr>
                <w:rFonts w:ascii="Aptos" w:hAnsi="Aptos"/>
                <w:color w:val="000000" w:themeColor="text1"/>
                <w:spacing w:val="-9"/>
                <w:sz w:val="24"/>
                <w:lang w:val="it-IT"/>
              </w:rPr>
              <w:t xml:space="preserve"> </w:t>
            </w:r>
            <w:r w:rsidRPr="007E17F4">
              <w:rPr>
                <w:rFonts w:ascii="Aptos" w:hAnsi="Aptos"/>
                <w:color w:val="000000" w:themeColor="text1"/>
                <w:sz w:val="24"/>
                <w:lang w:val="it-IT"/>
              </w:rPr>
              <w:t>se</w:t>
            </w:r>
            <w:r w:rsidRPr="007E17F4">
              <w:rPr>
                <w:rFonts w:ascii="Aptos" w:hAnsi="Aptos"/>
                <w:color w:val="000000" w:themeColor="text1"/>
                <w:spacing w:val="-6"/>
                <w:sz w:val="24"/>
                <w:lang w:val="it-IT"/>
              </w:rPr>
              <w:t xml:space="preserve"> </w:t>
            </w:r>
            <w:r w:rsidRPr="007E17F4">
              <w:rPr>
                <w:rFonts w:ascii="Aptos" w:hAnsi="Aptos"/>
                <w:color w:val="000000" w:themeColor="text1"/>
                <w:sz w:val="24"/>
                <w:lang w:val="it-IT"/>
              </w:rPr>
              <w:t>non</w:t>
            </w:r>
            <w:r w:rsidRPr="007E17F4">
              <w:rPr>
                <w:rFonts w:ascii="Aptos" w:hAnsi="Aptos"/>
                <w:color w:val="000000" w:themeColor="text1"/>
                <w:spacing w:val="-6"/>
                <w:sz w:val="24"/>
                <w:lang w:val="it-IT"/>
              </w:rPr>
              <w:t xml:space="preserve"> </w:t>
            </w:r>
            <w:r w:rsidRPr="007E17F4">
              <w:rPr>
                <w:rFonts w:ascii="Aptos" w:hAnsi="Aptos"/>
                <w:color w:val="000000" w:themeColor="text1"/>
                <w:sz w:val="24"/>
                <w:lang w:val="it-IT"/>
              </w:rPr>
              <w:t>in</w:t>
            </w:r>
            <w:r w:rsidRPr="007E17F4">
              <w:rPr>
                <w:rFonts w:ascii="Aptos" w:hAnsi="Aptos"/>
                <w:color w:val="000000" w:themeColor="text1"/>
                <w:spacing w:val="-6"/>
                <w:sz w:val="24"/>
                <w:lang w:val="it-IT"/>
              </w:rPr>
              <w:t xml:space="preserve"> </w:t>
            </w:r>
            <w:r w:rsidRPr="007E17F4">
              <w:rPr>
                <w:rFonts w:ascii="Aptos" w:hAnsi="Aptos"/>
                <w:color w:val="000000" w:themeColor="text1"/>
                <w:sz w:val="24"/>
                <w:lang w:val="it-IT"/>
              </w:rPr>
              <w:t>modo</w:t>
            </w:r>
            <w:r w:rsidRPr="007E17F4">
              <w:rPr>
                <w:rFonts w:ascii="Aptos" w:hAnsi="Aptos"/>
                <w:color w:val="000000" w:themeColor="text1"/>
                <w:spacing w:val="-8"/>
                <w:sz w:val="24"/>
                <w:lang w:val="it-IT"/>
              </w:rPr>
              <w:t xml:space="preserve"> </w:t>
            </w:r>
            <w:r w:rsidRPr="007E17F4">
              <w:rPr>
                <w:rFonts w:ascii="Aptos" w:hAnsi="Aptos"/>
                <w:color w:val="000000" w:themeColor="text1"/>
                <w:sz w:val="24"/>
                <w:lang w:val="it-IT"/>
              </w:rPr>
              <w:t>automatico</w:t>
            </w:r>
            <w:r w:rsidRPr="007E17F4">
              <w:rPr>
                <w:rFonts w:ascii="Aptos" w:hAnsi="Aptos"/>
                <w:color w:val="000000" w:themeColor="text1"/>
                <w:spacing w:val="-7"/>
                <w:sz w:val="24"/>
                <w:lang w:val="it-IT"/>
              </w:rPr>
              <w:t xml:space="preserve"> </w:t>
            </w:r>
            <w:r w:rsidRPr="007E17F4">
              <w:rPr>
                <w:rFonts w:ascii="Aptos" w:hAnsi="Aptos"/>
                <w:color w:val="000000" w:themeColor="text1"/>
                <w:sz w:val="24"/>
                <w:lang w:val="it-IT"/>
              </w:rPr>
              <w:t>o</w:t>
            </w:r>
            <w:r w:rsidRPr="007E17F4">
              <w:rPr>
                <w:rFonts w:ascii="Aptos" w:hAnsi="Aptos"/>
                <w:color w:val="000000" w:themeColor="text1"/>
                <w:spacing w:val="-81"/>
                <w:sz w:val="24"/>
                <w:lang w:val="it-IT"/>
              </w:rPr>
              <w:t xml:space="preserve"> </w:t>
            </w:r>
            <w:r w:rsidRPr="007E17F4">
              <w:rPr>
                <w:rFonts w:ascii="Aptos" w:hAnsi="Aptos"/>
                <w:color w:val="000000" w:themeColor="text1"/>
                <w:sz w:val="24"/>
                <w:lang w:val="it-IT"/>
              </w:rPr>
              <w:t>diretto.</w:t>
            </w:r>
          </w:p>
        </w:tc>
      </w:tr>
      <w:tr w:rsidR="00976BD3" w:rsidRPr="00976BD3" w14:paraId="50FF1C1D" w14:textId="77777777" w:rsidTr="005B6778">
        <w:trPr>
          <w:trHeight w:val="883"/>
        </w:trPr>
        <w:tc>
          <w:tcPr>
            <w:tcW w:w="1058" w:type="dxa"/>
          </w:tcPr>
          <w:p w14:paraId="4BF157FA" w14:textId="77777777" w:rsidR="00976BD3" w:rsidRPr="007E17F4" w:rsidRDefault="00976BD3" w:rsidP="005B6778">
            <w:pPr>
              <w:pStyle w:val="TableParagraph"/>
              <w:spacing w:before="7"/>
              <w:rPr>
                <w:rFonts w:ascii="Aptos" w:hAnsi="Aptos"/>
                <w:b/>
                <w:color w:val="000000" w:themeColor="text1"/>
                <w:sz w:val="24"/>
                <w:lang w:val="it-IT"/>
              </w:rPr>
            </w:pPr>
          </w:p>
          <w:p w14:paraId="04C8F9AD" w14:textId="77777777" w:rsidR="00976BD3" w:rsidRPr="00976BD3" w:rsidRDefault="00976BD3" w:rsidP="005B6778">
            <w:pPr>
              <w:pStyle w:val="TableParagraph"/>
              <w:spacing w:before="1"/>
              <w:ind w:left="12"/>
              <w:jc w:val="center"/>
              <w:rPr>
                <w:rFonts w:ascii="Aptos" w:hAnsi="Aptos"/>
                <w:b/>
                <w:color w:val="000000" w:themeColor="text1"/>
                <w:sz w:val="24"/>
              </w:rPr>
            </w:pPr>
            <w:r w:rsidRPr="00976BD3">
              <w:rPr>
                <w:rFonts w:ascii="Aptos" w:hAnsi="Aptos"/>
                <w:b/>
                <w:color w:val="000000" w:themeColor="text1"/>
                <w:w w:val="87"/>
                <w:sz w:val="24"/>
              </w:rPr>
              <w:t>2</w:t>
            </w:r>
          </w:p>
        </w:tc>
        <w:tc>
          <w:tcPr>
            <w:tcW w:w="1551" w:type="dxa"/>
          </w:tcPr>
          <w:p w14:paraId="2D1F0BE2" w14:textId="77777777" w:rsidR="00976BD3" w:rsidRPr="00976BD3" w:rsidRDefault="00976BD3" w:rsidP="005B6778">
            <w:pPr>
              <w:pStyle w:val="TableParagraph"/>
              <w:spacing w:before="7"/>
              <w:rPr>
                <w:rFonts w:ascii="Aptos" w:hAnsi="Aptos"/>
                <w:b/>
                <w:color w:val="000000" w:themeColor="text1"/>
                <w:sz w:val="24"/>
              </w:rPr>
            </w:pPr>
          </w:p>
          <w:p w14:paraId="1B17B31F" w14:textId="77777777" w:rsidR="00976BD3" w:rsidRPr="00976BD3" w:rsidRDefault="00976BD3" w:rsidP="005B6778">
            <w:pPr>
              <w:pStyle w:val="TableParagraph"/>
              <w:spacing w:before="1"/>
              <w:ind w:left="140" w:right="126"/>
              <w:jc w:val="center"/>
              <w:rPr>
                <w:rFonts w:ascii="Aptos" w:hAnsi="Aptos"/>
                <w:b/>
                <w:color w:val="000000" w:themeColor="text1"/>
                <w:sz w:val="24"/>
              </w:rPr>
            </w:pPr>
            <w:proofErr w:type="spellStart"/>
            <w:r w:rsidRPr="00976BD3">
              <w:rPr>
                <w:rFonts w:ascii="Aptos" w:hAnsi="Aptos"/>
                <w:b/>
                <w:color w:val="000000" w:themeColor="text1"/>
                <w:sz w:val="24"/>
              </w:rPr>
              <w:t>Possibile</w:t>
            </w:r>
            <w:proofErr w:type="spellEnd"/>
          </w:p>
        </w:tc>
        <w:tc>
          <w:tcPr>
            <w:tcW w:w="5713" w:type="dxa"/>
          </w:tcPr>
          <w:p w14:paraId="773F73D1" w14:textId="77777777" w:rsidR="00976BD3" w:rsidRPr="007E17F4" w:rsidRDefault="00976BD3" w:rsidP="005B6778">
            <w:pPr>
              <w:pStyle w:val="TableParagraph"/>
              <w:spacing w:before="2"/>
              <w:ind w:left="69"/>
              <w:rPr>
                <w:rFonts w:ascii="Aptos" w:hAnsi="Aptos"/>
                <w:b/>
                <w:color w:val="000000" w:themeColor="text1"/>
                <w:sz w:val="16"/>
                <w:lang w:val="it-IT"/>
              </w:rPr>
            </w:pPr>
            <w:r w:rsidRPr="007E17F4">
              <w:rPr>
                <w:rFonts w:ascii="Aptos" w:hAnsi="Aptos"/>
                <w:b/>
                <w:color w:val="000000" w:themeColor="text1"/>
                <w:spacing w:val="-1"/>
                <w:sz w:val="24"/>
                <w:lang w:val="it-IT"/>
              </w:rPr>
              <w:t>Potrebbe</w:t>
            </w:r>
            <w:r w:rsidRPr="007E17F4">
              <w:rPr>
                <w:rFonts w:ascii="Aptos" w:hAnsi="Aptos"/>
                <w:b/>
                <w:color w:val="000000" w:themeColor="text1"/>
                <w:spacing w:val="-17"/>
                <w:sz w:val="24"/>
                <w:lang w:val="it-IT"/>
              </w:rPr>
              <w:t xml:space="preserve"> </w:t>
            </w:r>
            <w:r w:rsidRPr="007E17F4">
              <w:rPr>
                <w:rFonts w:ascii="Aptos" w:hAnsi="Aptos"/>
                <w:b/>
                <w:color w:val="000000" w:themeColor="text1"/>
                <w:spacing w:val="-1"/>
                <w:sz w:val="24"/>
                <w:lang w:val="it-IT"/>
              </w:rPr>
              <w:t>accadere</w:t>
            </w:r>
            <w:r w:rsidRPr="007E17F4">
              <w:rPr>
                <w:rFonts w:ascii="Aptos" w:hAnsi="Aptos"/>
                <w:b/>
                <w:color w:val="000000" w:themeColor="text1"/>
                <w:spacing w:val="-15"/>
                <w:sz w:val="24"/>
                <w:lang w:val="it-IT"/>
              </w:rPr>
              <w:t xml:space="preserve"> </w:t>
            </w:r>
            <w:r w:rsidRPr="007E17F4">
              <w:rPr>
                <w:rFonts w:ascii="Aptos" w:hAnsi="Aptos"/>
                <w:b/>
                <w:color w:val="000000" w:themeColor="text1"/>
                <w:spacing w:val="-1"/>
                <w:sz w:val="24"/>
                <w:lang w:val="it-IT"/>
              </w:rPr>
              <w:t>–</w:t>
            </w:r>
            <w:r w:rsidRPr="007E17F4">
              <w:rPr>
                <w:rFonts w:ascii="Aptos" w:hAnsi="Aptos"/>
                <w:b/>
                <w:color w:val="000000" w:themeColor="text1"/>
                <w:spacing w:val="-17"/>
                <w:sz w:val="24"/>
                <w:lang w:val="it-IT"/>
              </w:rPr>
              <w:t xml:space="preserve"> </w:t>
            </w:r>
            <w:r w:rsidRPr="007E17F4">
              <w:rPr>
                <w:rFonts w:ascii="Aptos" w:hAnsi="Aptos"/>
                <w:b/>
                <w:color w:val="000000" w:themeColor="text1"/>
                <w:spacing w:val="-1"/>
                <w:sz w:val="24"/>
                <w:lang w:val="it-IT"/>
              </w:rPr>
              <w:t>Poco</w:t>
            </w:r>
            <w:r w:rsidRPr="007E17F4">
              <w:rPr>
                <w:rFonts w:ascii="Aptos" w:hAnsi="Aptos"/>
                <w:b/>
                <w:color w:val="000000" w:themeColor="text1"/>
                <w:spacing w:val="-16"/>
                <w:sz w:val="24"/>
                <w:lang w:val="it-IT"/>
              </w:rPr>
              <w:t xml:space="preserve"> </w:t>
            </w:r>
            <w:r w:rsidRPr="007E17F4">
              <w:rPr>
                <w:rFonts w:ascii="Aptos" w:hAnsi="Aptos"/>
                <w:b/>
                <w:color w:val="000000" w:themeColor="text1"/>
                <w:spacing w:val="-1"/>
                <w:sz w:val="24"/>
                <w:lang w:val="it-IT"/>
              </w:rPr>
              <w:t>probabile</w:t>
            </w:r>
            <w:r w:rsidRPr="007E17F4">
              <w:rPr>
                <w:rFonts w:ascii="Aptos" w:hAnsi="Aptos"/>
                <w:b/>
                <w:color w:val="000000" w:themeColor="text1"/>
                <w:spacing w:val="-15"/>
                <w:sz w:val="24"/>
                <w:lang w:val="it-IT"/>
              </w:rPr>
              <w:t xml:space="preserve"> </w:t>
            </w:r>
            <w:r w:rsidRPr="007E17F4">
              <w:rPr>
                <w:rFonts w:ascii="Aptos" w:hAnsi="Aptos"/>
                <w:b/>
                <w:color w:val="000000" w:themeColor="text1"/>
                <w:sz w:val="24"/>
                <w:lang w:val="it-IT"/>
              </w:rPr>
              <w:t>–</w:t>
            </w:r>
            <w:r w:rsidRPr="007E17F4">
              <w:rPr>
                <w:rFonts w:ascii="Aptos" w:hAnsi="Aptos"/>
                <w:b/>
                <w:color w:val="000000" w:themeColor="text1"/>
                <w:spacing w:val="-16"/>
                <w:sz w:val="24"/>
                <w:lang w:val="it-IT"/>
              </w:rPr>
              <w:t xml:space="preserve"> </w:t>
            </w:r>
            <w:proofErr w:type="spellStart"/>
            <w:r w:rsidRPr="007E17F4">
              <w:rPr>
                <w:rFonts w:ascii="Aptos" w:hAnsi="Aptos"/>
                <w:b/>
                <w:color w:val="000000" w:themeColor="text1"/>
                <w:sz w:val="24"/>
                <w:lang w:val="it-IT"/>
              </w:rPr>
              <w:t>ip</w:t>
            </w:r>
            <w:proofErr w:type="spellEnd"/>
            <w:r w:rsidRPr="007E17F4">
              <w:rPr>
                <w:rFonts w:ascii="Aptos" w:hAnsi="Aptos"/>
                <w:b/>
                <w:color w:val="000000" w:themeColor="text1"/>
                <w:spacing w:val="-16"/>
                <w:sz w:val="24"/>
                <w:lang w:val="it-IT"/>
              </w:rPr>
              <w:t xml:space="preserve"> </w:t>
            </w:r>
            <w:r w:rsidRPr="007E17F4">
              <w:rPr>
                <w:rFonts w:ascii="Aptos" w:hAnsi="Aptos"/>
                <w:b/>
                <w:color w:val="000000" w:themeColor="text1"/>
                <w:sz w:val="24"/>
                <w:lang w:val="it-IT"/>
              </w:rPr>
              <w:t>=</w:t>
            </w:r>
            <w:r w:rsidRPr="007E17F4">
              <w:rPr>
                <w:rFonts w:ascii="Aptos" w:hAnsi="Aptos"/>
                <w:b/>
                <w:color w:val="000000" w:themeColor="text1"/>
                <w:spacing w:val="-16"/>
                <w:sz w:val="24"/>
                <w:lang w:val="it-IT"/>
              </w:rPr>
              <w:t xml:space="preserve"> </w:t>
            </w:r>
            <w:r w:rsidRPr="007E17F4">
              <w:rPr>
                <w:rFonts w:ascii="Aptos" w:hAnsi="Aptos"/>
                <w:b/>
                <w:color w:val="000000" w:themeColor="text1"/>
                <w:sz w:val="24"/>
                <w:lang w:val="it-IT"/>
              </w:rPr>
              <w:t>10</w:t>
            </w:r>
            <w:r w:rsidRPr="007E17F4">
              <w:rPr>
                <w:rFonts w:ascii="Aptos" w:hAnsi="Aptos"/>
                <w:b/>
                <w:color w:val="000000" w:themeColor="text1"/>
                <w:position w:val="6"/>
                <w:sz w:val="16"/>
                <w:lang w:val="it-IT"/>
              </w:rPr>
              <w:t>-3</w:t>
            </w:r>
          </w:p>
          <w:p w14:paraId="584B04AC" w14:textId="77777777" w:rsidR="00976BD3" w:rsidRPr="007E17F4" w:rsidRDefault="00976BD3" w:rsidP="005B6778">
            <w:pPr>
              <w:pStyle w:val="TableParagraph"/>
              <w:spacing w:line="290" w:lineRule="atLeast"/>
              <w:ind w:left="69" w:right="170"/>
              <w:rPr>
                <w:rFonts w:ascii="Aptos" w:hAnsi="Aptos"/>
                <w:color w:val="000000" w:themeColor="text1"/>
                <w:sz w:val="24"/>
                <w:lang w:val="it-IT"/>
              </w:rPr>
            </w:pPr>
            <w:r w:rsidRPr="007E17F4">
              <w:rPr>
                <w:rFonts w:ascii="Aptos" w:hAnsi="Aptos"/>
                <w:color w:val="000000" w:themeColor="text1"/>
                <w:sz w:val="24"/>
                <w:lang w:val="it-IT"/>
              </w:rPr>
              <w:t>La mancanza rilevata può provocare un</w:t>
            </w:r>
            <w:r w:rsidRPr="007E17F4">
              <w:rPr>
                <w:rFonts w:ascii="Aptos" w:hAnsi="Aptos"/>
                <w:color w:val="000000" w:themeColor="text1"/>
                <w:spacing w:val="1"/>
                <w:sz w:val="24"/>
                <w:lang w:val="it-IT"/>
              </w:rPr>
              <w:t xml:space="preserve"> </w:t>
            </w:r>
            <w:r w:rsidRPr="007E17F4">
              <w:rPr>
                <w:rFonts w:ascii="Aptos" w:hAnsi="Aptos"/>
                <w:color w:val="000000" w:themeColor="text1"/>
                <w:w w:val="95"/>
                <w:sz w:val="24"/>
                <w:lang w:val="it-IT"/>
              </w:rPr>
              <w:t>danno</w:t>
            </w:r>
            <w:r w:rsidRPr="007E17F4">
              <w:rPr>
                <w:rFonts w:ascii="Aptos" w:hAnsi="Aptos"/>
                <w:color w:val="000000" w:themeColor="text1"/>
                <w:spacing w:val="3"/>
                <w:w w:val="95"/>
                <w:sz w:val="24"/>
                <w:lang w:val="it-IT"/>
              </w:rPr>
              <w:t xml:space="preserve"> </w:t>
            </w:r>
            <w:r w:rsidRPr="007E17F4">
              <w:rPr>
                <w:rFonts w:ascii="Aptos" w:hAnsi="Aptos"/>
                <w:color w:val="000000" w:themeColor="text1"/>
                <w:w w:val="95"/>
                <w:sz w:val="24"/>
                <w:lang w:val="it-IT"/>
              </w:rPr>
              <w:t>solo</w:t>
            </w:r>
            <w:r w:rsidRPr="007E17F4">
              <w:rPr>
                <w:rFonts w:ascii="Aptos" w:hAnsi="Aptos"/>
                <w:color w:val="000000" w:themeColor="text1"/>
                <w:spacing w:val="-1"/>
                <w:w w:val="95"/>
                <w:sz w:val="24"/>
                <w:lang w:val="it-IT"/>
              </w:rPr>
              <w:t xml:space="preserve"> </w:t>
            </w:r>
            <w:r w:rsidRPr="007E17F4">
              <w:rPr>
                <w:rFonts w:ascii="Aptos" w:hAnsi="Aptos"/>
                <w:color w:val="000000" w:themeColor="text1"/>
                <w:w w:val="95"/>
                <w:sz w:val="24"/>
                <w:lang w:val="it-IT"/>
              </w:rPr>
              <w:t>in</w:t>
            </w:r>
            <w:r w:rsidRPr="007E17F4">
              <w:rPr>
                <w:rFonts w:ascii="Aptos" w:hAnsi="Aptos"/>
                <w:color w:val="000000" w:themeColor="text1"/>
                <w:spacing w:val="2"/>
                <w:w w:val="95"/>
                <w:sz w:val="24"/>
                <w:lang w:val="it-IT"/>
              </w:rPr>
              <w:t xml:space="preserve"> </w:t>
            </w:r>
            <w:r w:rsidRPr="007E17F4">
              <w:rPr>
                <w:rFonts w:ascii="Aptos" w:hAnsi="Aptos"/>
                <w:color w:val="000000" w:themeColor="text1"/>
                <w:w w:val="95"/>
                <w:sz w:val="24"/>
                <w:lang w:val="it-IT"/>
              </w:rPr>
              <w:t>circostanze</w:t>
            </w:r>
            <w:r w:rsidRPr="007E17F4">
              <w:rPr>
                <w:rFonts w:ascii="Aptos" w:hAnsi="Aptos"/>
                <w:color w:val="000000" w:themeColor="text1"/>
                <w:spacing w:val="2"/>
                <w:w w:val="95"/>
                <w:sz w:val="24"/>
                <w:lang w:val="it-IT"/>
              </w:rPr>
              <w:t xml:space="preserve"> </w:t>
            </w:r>
            <w:r w:rsidRPr="007E17F4">
              <w:rPr>
                <w:rFonts w:ascii="Aptos" w:hAnsi="Aptos"/>
                <w:color w:val="000000" w:themeColor="text1"/>
                <w:w w:val="95"/>
                <w:sz w:val="24"/>
                <w:lang w:val="it-IT"/>
              </w:rPr>
              <w:t>sfortunate di</w:t>
            </w:r>
            <w:r w:rsidRPr="007E17F4">
              <w:rPr>
                <w:rFonts w:ascii="Aptos" w:hAnsi="Aptos"/>
                <w:color w:val="000000" w:themeColor="text1"/>
                <w:spacing w:val="2"/>
                <w:w w:val="95"/>
                <w:sz w:val="24"/>
                <w:lang w:val="it-IT"/>
              </w:rPr>
              <w:t xml:space="preserve"> </w:t>
            </w:r>
            <w:r w:rsidRPr="007E17F4">
              <w:rPr>
                <w:rFonts w:ascii="Aptos" w:hAnsi="Aptos"/>
                <w:color w:val="000000" w:themeColor="text1"/>
                <w:w w:val="95"/>
                <w:sz w:val="24"/>
                <w:lang w:val="it-IT"/>
              </w:rPr>
              <w:t>eventi.</w:t>
            </w:r>
          </w:p>
        </w:tc>
      </w:tr>
      <w:tr w:rsidR="00976BD3" w:rsidRPr="00976BD3" w14:paraId="471F0489" w14:textId="77777777" w:rsidTr="005B6778">
        <w:trPr>
          <w:trHeight w:val="1473"/>
        </w:trPr>
        <w:tc>
          <w:tcPr>
            <w:tcW w:w="1058" w:type="dxa"/>
          </w:tcPr>
          <w:p w14:paraId="65E6785F" w14:textId="77777777" w:rsidR="00976BD3" w:rsidRPr="007E17F4" w:rsidRDefault="00976BD3" w:rsidP="005B6778">
            <w:pPr>
              <w:pStyle w:val="TableParagraph"/>
              <w:rPr>
                <w:rFonts w:ascii="Aptos" w:hAnsi="Aptos"/>
                <w:b/>
                <w:color w:val="000000" w:themeColor="text1"/>
                <w:sz w:val="28"/>
                <w:lang w:val="it-IT"/>
              </w:rPr>
            </w:pPr>
          </w:p>
          <w:p w14:paraId="55A4CDAB" w14:textId="77777777" w:rsidR="00976BD3" w:rsidRPr="007E17F4" w:rsidRDefault="00976BD3" w:rsidP="005B6778">
            <w:pPr>
              <w:pStyle w:val="TableParagraph"/>
              <w:spacing w:before="10"/>
              <w:rPr>
                <w:rFonts w:ascii="Aptos" w:hAnsi="Aptos"/>
                <w:b/>
                <w:color w:val="000000" w:themeColor="text1"/>
                <w:sz w:val="20"/>
                <w:lang w:val="it-IT"/>
              </w:rPr>
            </w:pPr>
          </w:p>
          <w:p w14:paraId="2E730E4F" w14:textId="77777777" w:rsidR="00976BD3" w:rsidRPr="00976BD3" w:rsidRDefault="00976BD3" w:rsidP="005B6778">
            <w:pPr>
              <w:pStyle w:val="TableParagraph"/>
              <w:ind w:left="12"/>
              <w:jc w:val="center"/>
              <w:rPr>
                <w:rFonts w:ascii="Aptos" w:hAnsi="Aptos"/>
                <w:b/>
                <w:color w:val="000000" w:themeColor="text1"/>
                <w:sz w:val="24"/>
              </w:rPr>
            </w:pPr>
            <w:r w:rsidRPr="00976BD3">
              <w:rPr>
                <w:rFonts w:ascii="Aptos" w:hAnsi="Aptos"/>
                <w:b/>
                <w:color w:val="000000" w:themeColor="text1"/>
                <w:w w:val="87"/>
                <w:sz w:val="24"/>
              </w:rPr>
              <w:t>1</w:t>
            </w:r>
          </w:p>
        </w:tc>
        <w:tc>
          <w:tcPr>
            <w:tcW w:w="1551" w:type="dxa"/>
          </w:tcPr>
          <w:p w14:paraId="0EF8C9D7" w14:textId="77777777" w:rsidR="00976BD3" w:rsidRPr="00976BD3" w:rsidRDefault="00976BD3" w:rsidP="005B6778">
            <w:pPr>
              <w:pStyle w:val="TableParagraph"/>
              <w:rPr>
                <w:rFonts w:ascii="Aptos" w:hAnsi="Aptos"/>
                <w:b/>
                <w:color w:val="000000" w:themeColor="text1"/>
                <w:sz w:val="28"/>
              </w:rPr>
            </w:pPr>
          </w:p>
          <w:p w14:paraId="7963E81C" w14:textId="77777777" w:rsidR="00976BD3" w:rsidRPr="00976BD3" w:rsidRDefault="00976BD3" w:rsidP="005B6778">
            <w:pPr>
              <w:pStyle w:val="TableParagraph"/>
              <w:spacing w:before="10"/>
              <w:rPr>
                <w:rFonts w:ascii="Aptos" w:hAnsi="Aptos"/>
                <w:b/>
                <w:color w:val="000000" w:themeColor="text1"/>
                <w:sz w:val="20"/>
              </w:rPr>
            </w:pPr>
          </w:p>
          <w:p w14:paraId="08CC846B" w14:textId="77777777" w:rsidR="00976BD3" w:rsidRPr="00976BD3" w:rsidRDefault="00976BD3" w:rsidP="005B6778">
            <w:pPr>
              <w:pStyle w:val="TableParagraph"/>
              <w:ind w:left="140" w:right="126"/>
              <w:jc w:val="center"/>
              <w:rPr>
                <w:rFonts w:ascii="Aptos" w:hAnsi="Aptos"/>
                <w:b/>
                <w:color w:val="000000" w:themeColor="text1"/>
                <w:sz w:val="24"/>
              </w:rPr>
            </w:pPr>
            <w:proofErr w:type="spellStart"/>
            <w:r w:rsidRPr="00976BD3">
              <w:rPr>
                <w:rFonts w:ascii="Aptos" w:hAnsi="Aptos"/>
                <w:b/>
                <w:color w:val="000000" w:themeColor="text1"/>
                <w:sz w:val="24"/>
              </w:rPr>
              <w:t>Remoto</w:t>
            </w:r>
            <w:proofErr w:type="spellEnd"/>
          </w:p>
        </w:tc>
        <w:tc>
          <w:tcPr>
            <w:tcW w:w="5713" w:type="dxa"/>
          </w:tcPr>
          <w:p w14:paraId="2900B54B" w14:textId="77777777" w:rsidR="00976BD3" w:rsidRPr="007E17F4" w:rsidRDefault="00976BD3" w:rsidP="005B6778">
            <w:pPr>
              <w:pStyle w:val="TableParagraph"/>
              <w:spacing w:before="2" w:line="244" w:lineRule="auto"/>
              <w:ind w:left="69" w:right="170"/>
              <w:rPr>
                <w:rFonts w:ascii="Aptos" w:hAnsi="Aptos"/>
                <w:b/>
                <w:color w:val="000000" w:themeColor="text1"/>
                <w:sz w:val="16"/>
                <w:lang w:val="it-IT"/>
              </w:rPr>
            </w:pPr>
            <w:r w:rsidRPr="007E17F4">
              <w:rPr>
                <w:rFonts w:ascii="Aptos" w:hAnsi="Aptos"/>
                <w:b/>
                <w:color w:val="000000" w:themeColor="text1"/>
                <w:w w:val="95"/>
                <w:sz w:val="24"/>
                <w:lang w:val="it-IT"/>
              </w:rPr>
              <w:t>Potrebbe</w:t>
            </w:r>
            <w:r w:rsidRPr="007E17F4">
              <w:rPr>
                <w:rFonts w:ascii="Aptos" w:hAnsi="Aptos"/>
                <w:b/>
                <w:color w:val="000000" w:themeColor="text1"/>
                <w:spacing w:val="35"/>
                <w:w w:val="95"/>
                <w:sz w:val="24"/>
                <w:lang w:val="it-IT"/>
              </w:rPr>
              <w:t xml:space="preserve"> </w:t>
            </w:r>
            <w:r w:rsidRPr="007E17F4">
              <w:rPr>
                <w:rFonts w:ascii="Aptos" w:hAnsi="Aptos"/>
                <w:b/>
                <w:color w:val="000000" w:themeColor="text1"/>
                <w:w w:val="95"/>
                <w:sz w:val="24"/>
                <w:lang w:val="it-IT"/>
              </w:rPr>
              <w:t>accadere</w:t>
            </w:r>
            <w:r w:rsidRPr="007E17F4">
              <w:rPr>
                <w:rFonts w:ascii="Aptos" w:hAnsi="Aptos"/>
                <w:b/>
                <w:color w:val="000000" w:themeColor="text1"/>
                <w:spacing w:val="36"/>
                <w:w w:val="95"/>
                <w:sz w:val="24"/>
                <w:lang w:val="it-IT"/>
              </w:rPr>
              <w:t xml:space="preserve"> </w:t>
            </w:r>
            <w:r w:rsidRPr="007E17F4">
              <w:rPr>
                <w:rFonts w:ascii="Aptos" w:hAnsi="Aptos"/>
                <w:b/>
                <w:color w:val="000000" w:themeColor="text1"/>
                <w:w w:val="95"/>
                <w:sz w:val="24"/>
                <w:lang w:val="it-IT"/>
              </w:rPr>
              <w:t>raramente</w:t>
            </w:r>
            <w:r w:rsidRPr="007E17F4">
              <w:rPr>
                <w:rFonts w:ascii="Aptos" w:hAnsi="Aptos"/>
                <w:b/>
                <w:color w:val="000000" w:themeColor="text1"/>
                <w:spacing w:val="37"/>
                <w:w w:val="95"/>
                <w:sz w:val="24"/>
                <w:lang w:val="it-IT"/>
              </w:rPr>
              <w:t xml:space="preserve"> </w:t>
            </w:r>
            <w:r w:rsidRPr="007E17F4">
              <w:rPr>
                <w:rFonts w:ascii="Aptos" w:hAnsi="Aptos"/>
                <w:b/>
                <w:color w:val="000000" w:themeColor="text1"/>
                <w:w w:val="95"/>
                <w:sz w:val="24"/>
                <w:lang w:val="it-IT"/>
              </w:rPr>
              <w:t>–</w:t>
            </w:r>
            <w:r w:rsidRPr="007E17F4">
              <w:rPr>
                <w:rFonts w:ascii="Aptos" w:hAnsi="Aptos"/>
                <w:b/>
                <w:color w:val="000000" w:themeColor="text1"/>
                <w:spacing w:val="37"/>
                <w:w w:val="95"/>
                <w:sz w:val="24"/>
                <w:lang w:val="it-IT"/>
              </w:rPr>
              <w:t xml:space="preserve"> </w:t>
            </w:r>
            <w:r w:rsidRPr="007E17F4">
              <w:rPr>
                <w:rFonts w:ascii="Aptos" w:hAnsi="Aptos"/>
                <w:b/>
                <w:color w:val="000000" w:themeColor="text1"/>
                <w:w w:val="95"/>
                <w:sz w:val="24"/>
                <w:lang w:val="it-IT"/>
              </w:rPr>
              <w:t>Improbabile-</w:t>
            </w:r>
            <w:r w:rsidRPr="007E17F4">
              <w:rPr>
                <w:rFonts w:ascii="Aptos" w:hAnsi="Aptos"/>
                <w:b/>
                <w:color w:val="000000" w:themeColor="text1"/>
                <w:spacing w:val="-63"/>
                <w:w w:val="95"/>
                <w:sz w:val="24"/>
                <w:lang w:val="it-IT"/>
              </w:rPr>
              <w:t xml:space="preserve"> </w:t>
            </w:r>
            <w:proofErr w:type="spellStart"/>
            <w:r w:rsidRPr="007E17F4">
              <w:rPr>
                <w:rFonts w:ascii="Aptos" w:hAnsi="Aptos"/>
                <w:b/>
                <w:color w:val="000000" w:themeColor="text1"/>
                <w:sz w:val="24"/>
                <w:lang w:val="it-IT"/>
              </w:rPr>
              <w:t>ip</w:t>
            </w:r>
            <w:proofErr w:type="spellEnd"/>
            <w:r w:rsidRPr="007E17F4">
              <w:rPr>
                <w:rFonts w:ascii="Aptos" w:hAnsi="Aptos"/>
                <w:b/>
                <w:color w:val="000000" w:themeColor="text1"/>
                <w:spacing w:val="-5"/>
                <w:sz w:val="24"/>
                <w:lang w:val="it-IT"/>
              </w:rPr>
              <w:t xml:space="preserve"> </w:t>
            </w:r>
            <w:r w:rsidRPr="007E17F4">
              <w:rPr>
                <w:rFonts w:ascii="Aptos" w:hAnsi="Aptos"/>
                <w:b/>
                <w:color w:val="000000" w:themeColor="text1"/>
                <w:sz w:val="24"/>
                <w:lang w:val="it-IT"/>
              </w:rPr>
              <w:t>=</w:t>
            </w:r>
            <w:r w:rsidRPr="007E17F4">
              <w:rPr>
                <w:rFonts w:ascii="Aptos" w:hAnsi="Aptos"/>
                <w:b/>
                <w:color w:val="000000" w:themeColor="text1"/>
                <w:spacing w:val="-6"/>
                <w:sz w:val="24"/>
                <w:lang w:val="it-IT"/>
              </w:rPr>
              <w:t xml:space="preserve"> </w:t>
            </w:r>
            <w:r w:rsidRPr="007E17F4">
              <w:rPr>
                <w:rFonts w:ascii="Aptos" w:hAnsi="Aptos"/>
                <w:b/>
                <w:color w:val="000000" w:themeColor="text1"/>
                <w:sz w:val="24"/>
                <w:lang w:val="it-IT"/>
              </w:rPr>
              <w:t>10</w:t>
            </w:r>
            <w:r w:rsidRPr="007E17F4">
              <w:rPr>
                <w:rFonts w:ascii="Aptos" w:hAnsi="Aptos"/>
                <w:b/>
                <w:color w:val="000000" w:themeColor="text1"/>
                <w:position w:val="6"/>
                <w:sz w:val="16"/>
                <w:lang w:val="it-IT"/>
              </w:rPr>
              <w:t>-4</w:t>
            </w:r>
          </w:p>
          <w:p w14:paraId="1B37CF79" w14:textId="77777777" w:rsidR="00976BD3" w:rsidRPr="007E17F4" w:rsidRDefault="00976BD3" w:rsidP="005B6778">
            <w:pPr>
              <w:pStyle w:val="TableParagraph"/>
              <w:spacing w:line="296" w:lineRule="exact"/>
              <w:ind w:left="69" w:right="132"/>
              <w:rPr>
                <w:rFonts w:ascii="Aptos" w:hAnsi="Aptos"/>
                <w:color w:val="000000" w:themeColor="text1"/>
                <w:sz w:val="24"/>
                <w:lang w:val="it-IT"/>
              </w:rPr>
            </w:pPr>
            <w:r w:rsidRPr="007E17F4">
              <w:rPr>
                <w:rFonts w:ascii="Aptos" w:hAnsi="Aptos"/>
                <w:color w:val="000000" w:themeColor="text1"/>
                <w:sz w:val="24"/>
                <w:lang w:val="it-IT"/>
              </w:rPr>
              <w:t>La mancanza rilevata può provocare un</w:t>
            </w:r>
            <w:r w:rsidRPr="007E17F4">
              <w:rPr>
                <w:rFonts w:ascii="Aptos" w:hAnsi="Aptos"/>
                <w:color w:val="000000" w:themeColor="text1"/>
                <w:spacing w:val="1"/>
                <w:sz w:val="24"/>
                <w:lang w:val="it-IT"/>
              </w:rPr>
              <w:t xml:space="preserve"> </w:t>
            </w:r>
            <w:r w:rsidRPr="007E17F4">
              <w:rPr>
                <w:rFonts w:ascii="Aptos" w:hAnsi="Aptos"/>
                <w:color w:val="000000" w:themeColor="text1"/>
                <w:sz w:val="24"/>
                <w:lang w:val="it-IT"/>
              </w:rPr>
              <w:t>danno</w:t>
            </w:r>
            <w:r w:rsidRPr="007E17F4">
              <w:rPr>
                <w:rFonts w:ascii="Aptos" w:hAnsi="Aptos"/>
                <w:color w:val="000000" w:themeColor="text1"/>
                <w:spacing w:val="-2"/>
                <w:sz w:val="24"/>
                <w:lang w:val="it-IT"/>
              </w:rPr>
              <w:t xml:space="preserve"> </w:t>
            </w:r>
            <w:r w:rsidRPr="007E17F4">
              <w:rPr>
                <w:rFonts w:ascii="Aptos" w:hAnsi="Aptos"/>
                <w:color w:val="000000" w:themeColor="text1"/>
                <w:sz w:val="24"/>
                <w:lang w:val="it-IT"/>
              </w:rPr>
              <w:t>per</w:t>
            </w:r>
            <w:r w:rsidRPr="007E17F4">
              <w:rPr>
                <w:rFonts w:ascii="Aptos" w:hAnsi="Aptos"/>
                <w:color w:val="000000" w:themeColor="text1"/>
                <w:spacing w:val="-3"/>
                <w:sz w:val="24"/>
                <w:lang w:val="it-IT"/>
              </w:rPr>
              <w:t xml:space="preserve"> </w:t>
            </w:r>
            <w:r w:rsidRPr="007E17F4">
              <w:rPr>
                <w:rFonts w:ascii="Aptos" w:hAnsi="Aptos"/>
                <w:color w:val="000000" w:themeColor="text1"/>
                <w:sz w:val="24"/>
                <w:lang w:val="it-IT"/>
              </w:rPr>
              <w:t>la</w:t>
            </w:r>
            <w:r w:rsidRPr="007E17F4">
              <w:rPr>
                <w:rFonts w:ascii="Aptos" w:hAnsi="Aptos"/>
                <w:color w:val="000000" w:themeColor="text1"/>
                <w:spacing w:val="-3"/>
                <w:sz w:val="24"/>
                <w:lang w:val="it-IT"/>
              </w:rPr>
              <w:t xml:space="preserve"> </w:t>
            </w:r>
            <w:r w:rsidRPr="007E17F4">
              <w:rPr>
                <w:rFonts w:ascii="Aptos" w:hAnsi="Aptos"/>
                <w:color w:val="000000" w:themeColor="text1"/>
                <w:sz w:val="24"/>
                <w:lang w:val="it-IT"/>
              </w:rPr>
              <w:t>concomitanza</w:t>
            </w:r>
            <w:r w:rsidRPr="007E17F4">
              <w:rPr>
                <w:rFonts w:ascii="Aptos" w:hAnsi="Aptos"/>
                <w:color w:val="000000" w:themeColor="text1"/>
                <w:spacing w:val="-4"/>
                <w:sz w:val="24"/>
                <w:lang w:val="it-IT"/>
              </w:rPr>
              <w:t xml:space="preserve"> </w:t>
            </w:r>
            <w:r w:rsidRPr="007E17F4">
              <w:rPr>
                <w:rFonts w:ascii="Aptos" w:hAnsi="Aptos"/>
                <w:color w:val="000000" w:themeColor="text1"/>
                <w:sz w:val="24"/>
                <w:lang w:val="it-IT"/>
              </w:rPr>
              <w:t>di</w:t>
            </w:r>
            <w:r w:rsidRPr="007E17F4">
              <w:rPr>
                <w:rFonts w:ascii="Aptos" w:hAnsi="Aptos"/>
                <w:color w:val="000000" w:themeColor="text1"/>
                <w:spacing w:val="-3"/>
                <w:sz w:val="24"/>
                <w:lang w:val="it-IT"/>
              </w:rPr>
              <w:t xml:space="preserve"> </w:t>
            </w:r>
            <w:r w:rsidRPr="007E17F4">
              <w:rPr>
                <w:rFonts w:ascii="Aptos" w:hAnsi="Aptos"/>
                <w:color w:val="000000" w:themeColor="text1"/>
                <w:sz w:val="24"/>
                <w:lang w:val="it-IT"/>
              </w:rPr>
              <w:t>più</w:t>
            </w:r>
            <w:r w:rsidRPr="007E17F4">
              <w:rPr>
                <w:rFonts w:ascii="Aptos" w:hAnsi="Aptos"/>
                <w:color w:val="000000" w:themeColor="text1"/>
                <w:spacing w:val="-6"/>
                <w:sz w:val="24"/>
                <w:lang w:val="it-IT"/>
              </w:rPr>
              <w:t xml:space="preserve"> </w:t>
            </w:r>
            <w:r w:rsidRPr="007E17F4">
              <w:rPr>
                <w:rFonts w:ascii="Aptos" w:hAnsi="Aptos"/>
                <w:color w:val="000000" w:themeColor="text1"/>
                <w:sz w:val="24"/>
                <w:lang w:val="it-IT"/>
              </w:rPr>
              <w:t>eventi</w:t>
            </w:r>
            <w:r w:rsidRPr="007E17F4">
              <w:rPr>
                <w:rFonts w:ascii="Aptos" w:hAnsi="Aptos"/>
                <w:color w:val="000000" w:themeColor="text1"/>
                <w:spacing w:val="-7"/>
                <w:sz w:val="24"/>
                <w:lang w:val="it-IT"/>
              </w:rPr>
              <w:t xml:space="preserve"> </w:t>
            </w:r>
            <w:r w:rsidRPr="007E17F4">
              <w:rPr>
                <w:rFonts w:ascii="Aptos" w:hAnsi="Aptos"/>
                <w:color w:val="000000" w:themeColor="text1"/>
                <w:sz w:val="24"/>
                <w:lang w:val="it-IT"/>
              </w:rPr>
              <w:t>poco</w:t>
            </w:r>
            <w:r w:rsidRPr="007E17F4">
              <w:rPr>
                <w:rFonts w:ascii="Aptos" w:hAnsi="Aptos"/>
                <w:color w:val="000000" w:themeColor="text1"/>
                <w:spacing w:val="-81"/>
                <w:sz w:val="24"/>
                <w:lang w:val="it-IT"/>
              </w:rPr>
              <w:t xml:space="preserve"> </w:t>
            </w:r>
            <w:r w:rsidRPr="007E17F4">
              <w:rPr>
                <w:rFonts w:ascii="Aptos" w:hAnsi="Aptos"/>
                <w:color w:val="000000" w:themeColor="text1"/>
                <w:sz w:val="24"/>
                <w:lang w:val="it-IT"/>
              </w:rPr>
              <w:t>probabili</w:t>
            </w:r>
            <w:r w:rsidRPr="007E17F4">
              <w:rPr>
                <w:rFonts w:ascii="Aptos" w:hAnsi="Aptos"/>
                <w:color w:val="000000" w:themeColor="text1"/>
                <w:spacing w:val="-19"/>
                <w:sz w:val="24"/>
                <w:lang w:val="it-IT"/>
              </w:rPr>
              <w:t xml:space="preserve"> </w:t>
            </w:r>
            <w:r w:rsidRPr="007E17F4">
              <w:rPr>
                <w:rFonts w:ascii="Aptos" w:hAnsi="Aptos"/>
                <w:color w:val="000000" w:themeColor="text1"/>
                <w:sz w:val="24"/>
                <w:lang w:val="it-IT"/>
              </w:rPr>
              <w:t>indipendenti.</w:t>
            </w:r>
          </w:p>
        </w:tc>
      </w:tr>
    </w:tbl>
    <w:p w14:paraId="0BFDE2B9" w14:textId="77777777" w:rsidR="00976BD3" w:rsidRPr="00976BD3" w:rsidRDefault="00976BD3" w:rsidP="00976BD3">
      <w:pPr>
        <w:pStyle w:val="Corpotesto"/>
        <w:spacing w:before="3"/>
        <w:rPr>
          <w:rFonts w:ascii="Aptos" w:hAnsi="Aptos"/>
          <w:b/>
          <w:color w:val="000000" w:themeColor="text1"/>
          <w:sz w:val="34"/>
        </w:rPr>
      </w:pPr>
    </w:p>
    <w:p w14:paraId="25EF9CB7" w14:textId="77777777" w:rsidR="00976BD3" w:rsidRPr="00976BD3" w:rsidRDefault="00976BD3" w:rsidP="00976BD3">
      <w:pPr>
        <w:pStyle w:val="Corpotesto"/>
        <w:spacing w:line="242" w:lineRule="auto"/>
        <w:ind w:left="1078" w:right="513"/>
        <w:jc w:val="both"/>
        <w:rPr>
          <w:rFonts w:ascii="Aptos" w:hAnsi="Aptos"/>
          <w:color w:val="000000" w:themeColor="text1"/>
        </w:rPr>
      </w:pPr>
      <w:r w:rsidRPr="00976BD3">
        <w:rPr>
          <w:rFonts w:ascii="Aptos" w:hAnsi="Aptos"/>
          <w:color w:val="000000" w:themeColor="text1"/>
        </w:rPr>
        <w:t>L’</w:t>
      </w:r>
      <w:r w:rsidRPr="00976BD3">
        <w:rPr>
          <w:rFonts w:ascii="Aptos" w:hAnsi="Aptos"/>
          <w:b/>
          <w:color w:val="000000" w:themeColor="text1"/>
        </w:rPr>
        <w:t xml:space="preserve">indice di gravità – IG – </w:t>
      </w:r>
      <w:r w:rsidRPr="00976BD3">
        <w:rPr>
          <w:rFonts w:ascii="Aptos" w:hAnsi="Aptos"/>
          <w:color w:val="000000" w:themeColor="text1"/>
        </w:rPr>
        <w:t>ipotizzabile è graduato secondo una scala</w:t>
      </w:r>
      <w:r w:rsidRPr="00976BD3">
        <w:rPr>
          <w:rFonts w:ascii="Aptos" w:hAnsi="Aptos"/>
          <w:color w:val="000000" w:themeColor="text1"/>
          <w:spacing w:val="1"/>
        </w:rPr>
        <w:t xml:space="preserve"> </w:t>
      </w:r>
      <w:r w:rsidRPr="00976BD3">
        <w:rPr>
          <w:rFonts w:ascii="Aptos" w:hAnsi="Aptos"/>
          <w:color w:val="000000" w:themeColor="text1"/>
          <w:w w:val="95"/>
        </w:rPr>
        <w:t>semiquantitativa</w:t>
      </w:r>
      <w:r w:rsidRPr="00976BD3">
        <w:rPr>
          <w:rFonts w:ascii="Aptos" w:hAnsi="Aptos"/>
          <w:color w:val="000000" w:themeColor="text1"/>
          <w:spacing w:val="-14"/>
          <w:w w:val="95"/>
        </w:rPr>
        <w:t xml:space="preserve"> </w:t>
      </w:r>
      <w:r w:rsidRPr="00976BD3">
        <w:rPr>
          <w:rFonts w:ascii="Aptos" w:hAnsi="Aptos"/>
          <w:color w:val="000000" w:themeColor="text1"/>
          <w:w w:val="95"/>
        </w:rPr>
        <w:t>di</w:t>
      </w:r>
      <w:r w:rsidRPr="00976BD3">
        <w:rPr>
          <w:rFonts w:ascii="Aptos" w:hAnsi="Aptos"/>
          <w:color w:val="000000" w:themeColor="text1"/>
          <w:spacing w:val="-12"/>
          <w:w w:val="95"/>
        </w:rPr>
        <w:t xml:space="preserve"> </w:t>
      </w:r>
      <w:r w:rsidRPr="00976BD3">
        <w:rPr>
          <w:rFonts w:ascii="Aptos" w:hAnsi="Aptos"/>
          <w:color w:val="000000" w:themeColor="text1"/>
          <w:w w:val="95"/>
        </w:rPr>
        <w:t>gravità</w:t>
      </w:r>
      <w:r w:rsidRPr="00976BD3">
        <w:rPr>
          <w:rFonts w:ascii="Aptos" w:hAnsi="Aptos"/>
          <w:color w:val="000000" w:themeColor="text1"/>
          <w:spacing w:val="-13"/>
          <w:w w:val="95"/>
        </w:rPr>
        <w:t xml:space="preserve"> </w:t>
      </w:r>
      <w:r w:rsidRPr="00976BD3">
        <w:rPr>
          <w:rFonts w:ascii="Aptos" w:hAnsi="Aptos"/>
          <w:color w:val="000000" w:themeColor="text1"/>
          <w:w w:val="95"/>
        </w:rPr>
        <w:t>del</w:t>
      </w:r>
      <w:r w:rsidRPr="00976BD3">
        <w:rPr>
          <w:rFonts w:ascii="Aptos" w:hAnsi="Aptos"/>
          <w:color w:val="000000" w:themeColor="text1"/>
          <w:spacing w:val="-12"/>
          <w:w w:val="95"/>
        </w:rPr>
        <w:t xml:space="preserve"> </w:t>
      </w:r>
      <w:r w:rsidRPr="00976BD3">
        <w:rPr>
          <w:rFonts w:ascii="Aptos" w:hAnsi="Aptos"/>
          <w:color w:val="000000" w:themeColor="text1"/>
          <w:w w:val="95"/>
        </w:rPr>
        <w:t>danno,</w:t>
      </w:r>
      <w:r w:rsidRPr="00976BD3">
        <w:rPr>
          <w:rFonts w:ascii="Aptos" w:hAnsi="Aptos"/>
          <w:color w:val="000000" w:themeColor="text1"/>
          <w:spacing w:val="-11"/>
          <w:w w:val="95"/>
        </w:rPr>
        <w:t xml:space="preserve"> </w:t>
      </w:r>
      <w:r w:rsidRPr="00976BD3">
        <w:rPr>
          <w:rFonts w:ascii="Aptos" w:hAnsi="Aptos"/>
          <w:color w:val="000000" w:themeColor="text1"/>
          <w:w w:val="95"/>
        </w:rPr>
        <w:t>che</w:t>
      </w:r>
      <w:r w:rsidRPr="00976BD3">
        <w:rPr>
          <w:rFonts w:ascii="Aptos" w:hAnsi="Aptos"/>
          <w:color w:val="000000" w:themeColor="text1"/>
          <w:spacing w:val="-12"/>
          <w:w w:val="95"/>
        </w:rPr>
        <w:t xml:space="preserve"> </w:t>
      </w:r>
      <w:r w:rsidRPr="00976BD3">
        <w:rPr>
          <w:rFonts w:ascii="Aptos" w:hAnsi="Aptos"/>
          <w:color w:val="000000" w:themeColor="text1"/>
          <w:w w:val="95"/>
        </w:rPr>
        <w:t>fa</w:t>
      </w:r>
      <w:r w:rsidRPr="00976BD3">
        <w:rPr>
          <w:rFonts w:ascii="Aptos" w:hAnsi="Aptos"/>
          <w:color w:val="000000" w:themeColor="text1"/>
          <w:spacing w:val="-14"/>
          <w:w w:val="95"/>
        </w:rPr>
        <w:t xml:space="preserve"> </w:t>
      </w:r>
      <w:r w:rsidRPr="00976BD3">
        <w:rPr>
          <w:rFonts w:ascii="Aptos" w:hAnsi="Aptos"/>
          <w:color w:val="000000" w:themeColor="text1"/>
          <w:w w:val="95"/>
        </w:rPr>
        <w:t>riferimento</w:t>
      </w:r>
      <w:r w:rsidRPr="00976BD3">
        <w:rPr>
          <w:rFonts w:ascii="Aptos" w:hAnsi="Aptos"/>
          <w:color w:val="000000" w:themeColor="text1"/>
          <w:spacing w:val="-10"/>
          <w:w w:val="95"/>
        </w:rPr>
        <w:t xml:space="preserve"> </w:t>
      </w:r>
      <w:r w:rsidRPr="00976BD3">
        <w:rPr>
          <w:rFonts w:ascii="Aptos" w:hAnsi="Aptos"/>
          <w:color w:val="000000" w:themeColor="text1"/>
          <w:w w:val="95"/>
        </w:rPr>
        <w:t>alla</w:t>
      </w:r>
      <w:r w:rsidRPr="00976BD3">
        <w:rPr>
          <w:rFonts w:ascii="Aptos" w:hAnsi="Aptos"/>
          <w:color w:val="000000" w:themeColor="text1"/>
          <w:spacing w:val="-14"/>
          <w:w w:val="95"/>
        </w:rPr>
        <w:t xml:space="preserve"> </w:t>
      </w:r>
      <w:r w:rsidRPr="00976BD3">
        <w:rPr>
          <w:rFonts w:ascii="Aptos" w:hAnsi="Aptos"/>
          <w:color w:val="000000" w:themeColor="text1"/>
          <w:w w:val="95"/>
        </w:rPr>
        <w:t>reversibilità</w:t>
      </w:r>
      <w:r w:rsidRPr="00976BD3">
        <w:rPr>
          <w:rFonts w:ascii="Aptos" w:hAnsi="Aptos"/>
          <w:color w:val="000000" w:themeColor="text1"/>
          <w:spacing w:val="-77"/>
          <w:w w:val="95"/>
        </w:rPr>
        <w:t xml:space="preserve"> </w:t>
      </w:r>
      <w:r w:rsidRPr="00976BD3">
        <w:rPr>
          <w:rFonts w:ascii="Aptos" w:hAnsi="Aptos"/>
          <w:color w:val="000000" w:themeColor="text1"/>
        </w:rPr>
        <w:t>o</w:t>
      </w:r>
      <w:r w:rsidRPr="00976BD3">
        <w:rPr>
          <w:rFonts w:ascii="Aptos" w:hAnsi="Aptos"/>
          <w:color w:val="000000" w:themeColor="text1"/>
          <w:spacing w:val="1"/>
        </w:rPr>
        <w:t xml:space="preserve"> </w:t>
      </w:r>
      <w:r w:rsidRPr="00976BD3">
        <w:rPr>
          <w:rFonts w:ascii="Aptos" w:hAnsi="Aptos"/>
          <w:color w:val="000000" w:themeColor="text1"/>
        </w:rPr>
        <w:t>meno</w:t>
      </w:r>
      <w:r w:rsidRPr="00976BD3">
        <w:rPr>
          <w:rFonts w:ascii="Aptos" w:hAnsi="Aptos"/>
          <w:color w:val="000000" w:themeColor="text1"/>
          <w:spacing w:val="1"/>
        </w:rPr>
        <w:t xml:space="preserve"> </w:t>
      </w:r>
      <w:r w:rsidRPr="00976BD3">
        <w:rPr>
          <w:rFonts w:ascii="Aptos" w:hAnsi="Aptos"/>
          <w:color w:val="000000" w:themeColor="text1"/>
        </w:rPr>
        <w:t>del</w:t>
      </w:r>
      <w:r w:rsidRPr="00976BD3">
        <w:rPr>
          <w:rFonts w:ascii="Aptos" w:hAnsi="Aptos"/>
          <w:color w:val="000000" w:themeColor="text1"/>
          <w:spacing w:val="1"/>
        </w:rPr>
        <w:t xml:space="preserve"> </w:t>
      </w:r>
      <w:r w:rsidRPr="00976BD3">
        <w:rPr>
          <w:rFonts w:ascii="Aptos" w:hAnsi="Aptos"/>
          <w:color w:val="000000" w:themeColor="text1"/>
        </w:rPr>
        <w:t>danno,</w:t>
      </w:r>
      <w:r w:rsidRPr="00976BD3">
        <w:rPr>
          <w:rFonts w:ascii="Aptos" w:hAnsi="Aptos"/>
          <w:color w:val="000000" w:themeColor="text1"/>
          <w:spacing w:val="1"/>
        </w:rPr>
        <w:t xml:space="preserve"> </w:t>
      </w:r>
      <w:r w:rsidRPr="00976BD3">
        <w:rPr>
          <w:rFonts w:ascii="Aptos" w:hAnsi="Aptos"/>
          <w:color w:val="000000" w:themeColor="text1"/>
        </w:rPr>
        <w:t>distinguendo</w:t>
      </w:r>
      <w:r w:rsidRPr="00976BD3">
        <w:rPr>
          <w:rFonts w:ascii="Aptos" w:hAnsi="Aptos"/>
          <w:color w:val="000000" w:themeColor="text1"/>
          <w:spacing w:val="1"/>
        </w:rPr>
        <w:t xml:space="preserve"> </w:t>
      </w:r>
      <w:r w:rsidRPr="00976BD3">
        <w:rPr>
          <w:rFonts w:ascii="Aptos" w:hAnsi="Aptos"/>
          <w:color w:val="000000" w:themeColor="text1"/>
        </w:rPr>
        <w:t>tra</w:t>
      </w:r>
      <w:r w:rsidRPr="00976BD3">
        <w:rPr>
          <w:rFonts w:ascii="Aptos" w:hAnsi="Aptos"/>
          <w:color w:val="000000" w:themeColor="text1"/>
          <w:spacing w:val="1"/>
        </w:rPr>
        <w:t xml:space="preserve"> </w:t>
      </w:r>
      <w:r w:rsidRPr="00976BD3">
        <w:rPr>
          <w:rFonts w:ascii="Aptos" w:hAnsi="Aptos"/>
          <w:color w:val="000000" w:themeColor="text1"/>
        </w:rPr>
        <w:t>effetti</w:t>
      </w:r>
      <w:r w:rsidRPr="00976BD3">
        <w:rPr>
          <w:rFonts w:ascii="Aptos" w:hAnsi="Aptos"/>
          <w:color w:val="000000" w:themeColor="text1"/>
          <w:spacing w:val="1"/>
        </w:rPr>
        <w:t xml:space="preserve"> </w:t>
      </w:r>
      <w:r w:rsidRPr="00976BD3">
        <w:rPr>
          <w:rFonts w:ascii="Aptos" w:hAnsi="Aptos"/>
          <w:color w:val="000000" w:themeColor="text1"/>
        </w:rPr>
        <w:t>dell’infortunio</w:t>
      </w:r>
      <w:r w:rsidRPr="00976BD3">
        <w:rPr>
          <w:rFonts w:ascii="Aptos" w:hAnsi="Aptos"/>
          <w:color w:val="000000" w:themeColor="text1"/>
          <w:spacing w:val="1"/>
        </w:rPr>
        <w:t xml:space="preserve"> </w:t>
      </w:r>
      <w:r w:rsidRPr="00976BD3">
        <w:rPr>
          <w:rFonts w:ascii="Aptos" w:hAnsi="Aptos"/>
          <w:color w:val="000000" w:themeColor="text1"/>
        </w:rPr>
        <w:t>e</w:t>
      </w:r>
      <w:r w:rsidRPr="00976BD3">
        <w:rPr>
          <w:rFonts w:ascii="Aptos" w:hAnsi="Aptos"/>
          <w:color w:val="000000" w:themeColor="text1"/>
          <w:spacing w:val="1"/>
        </w:rPr>
        <w:t xml:space="preserve"> </w:t>
      </w:r>
      <w:r w:rsidRPr="00976BD3">
        <w:rPr>
          <w:rFonts w:ascii="Aptos" w:hAnsi="Aptos"/>
          <w:color w:val="000000" w:themeColor="text1"/>
        </w:rPr>
        <w:t>dell’esposizione</w:t>
      </w:r>
      <w:r w:rsidRPr="00976BD3">
        <w:rPr>
          <w:rFonts w:ascii="Aptos" w:hAnsi="Aptos"/>
          <w:color w:val="000000" w:themeColor="text1"/>
          <w:spacing w:val="-18"/>
        </w:rPr>
        <w:t xml:space="preserve"> </w:t>
      </w:r>
      <w:r w:rsidRPr="00976BD3">
        <w:rPr>
          <w:rFonts w:ascii="Aptos" w:hAnsi="Aptos"/>
          <w:color w:val="000000" w:themeColor="text1"/>
        </w:rPr>
        <w:t>acuta</w:t>
      </w:r>
      <w:r w:rsidRPr="00976BD3">
        <w:rPr>
          <w:rFonts w:ascii="Aptos" w:hAnsi="Aptos"/>
          <w:color w:val="000000" w:themeColor="text1"/>
          <w:spacing w:val="-19"/>
        </w:rPr>
        <w:t xml:space="preserve"> </w:t>
      </w:r>
      <w:r w:rsidRPr="00976BD3">
        <w:rPr>
          <w:rFonts w:ascii="Aptos" w:hAnsi="Aptos"/>
          <w:color w:val="000000" w:themeColor="text1"/>
        </w:rPr>
        <w:t>o</w:t>
      </w:r>
      <w:r w:rsidRPr="00976BD3">
        <w:rPr>
          <w:rFonts w:ascii="Aptos" w:hAnsi="Aptos"/>
          <w:color w:val="000000" w:themeColor="text1"/>
          <w:spacing w:val="-17"/>
        </w:rPr>
        <w:t xml:space="preserve"> </w:t>
      </w:r>
      <w:r w:rsidRPr="00976BD3">
        <w:rPr>
          <w:rFonts w:ascii="Aptos" w:hAnsi="Aptos"/>
          <w:color w:val="000000" w:themeColor="text1"/>
        </w:rPr>
        <w:t>cronica.</w:t>
      </w:r>
    </w:p>
    <w:p w14:paraId="745BD339" w14:textId="77777777" w:rsidR="00976BD3" w:rsidRPr="00976BD3" w:rsidRDefault="00976BD3" w:rsidP="00976BD3">
      <w:pPr>
        <w:spacing w:line="242" w:lineRule="auto"/>
        <w:jc w:val="both"/>
        <w:rPr>
          <w:rFonts w:ascii="Aptos" w:hAnsi="Aptos"/>
          <w:color w:val="000000" w:themeColor="text1"/>
        </w:rPr>
        <w:sectPr w:rsidR="00976BD3" w:rsidRPr="00976BD3" w:rsidSect="00976BD3">
          <w:headerReference w:type="default" r:id="rId14"/>
          <w:footerReference w:type="default" r:id="rId15"/>
          <w:pgSz w:w="11900" w:h="16840"/>
          <w:pgMar w:top="820" w:right="1280" w:bottom="1260" w:left="720" w:header="200" w:footer="1079" w:gutter="0"/>
          <w:cols w:space="720"/>
        </w:sectPr>
      </w:pPr>
    </w:p>
    <w:p w14:paraId="01C31B23" w14:textId="77777777" w:rsidR="00976BD3" w:rsidRPr="00976BD3" w:rsidRDefault="00976BD3" w:rsidP="00976BD3">
      <w:pPr>
        <w:pStyle w:val="Corpotesto"/>
        <w:rPr>
          <w:rFonts w:ascii="Aptos" w:hAnsi="Aptos"/>
          <w:color w:val="000000" w:themeColor="text1"/>
          <w:sz w:val="20"/>
        </w:rPr>
      </w:pPr>
    </w:p>
    <w:p w14:paraId="34F4B0B5" w14:textId="77777777" w:rsidR="00976BD3" w:rsidRPr="00976BD3" w:rsidRDefault="00976BD3" w:rsidP="00976BD3">
      <w:pPr>
        <w:pStyle w:val="Corpotesto"/>
        <w:rPr>
          <w:rFonts w:ascii="Aptos" w:hAnsi="Aptos"/>
          <w:color w:val="000000" w:themeColor="text1"/>
          <w:sz w:val="20"/>
        </w:rPr>
      </w:pPr>
    </w:p>
    <w:p w14:paraId="1EC65A13" w14:textId="77777777" w:rsidR="00976BD3" w:rsidRPr="00976BD3" w:rsidRDefault="00976BD3" w:rsidP="00976BD3">
      <w:pPr>
        <w:pStyle w:val="Titolo2"/>
        <w:ind w:right="505"/>
        <w:jc w:val="center"/>
        <w:rPr>
          <w:rFonts w:ascii="Aptos" w:hAnsi="Aptos"/>
          <w:color w:val="000000" w:themeColor="text1"/>
        </w:rPr>
      </w:pPr>
      <w:r w:rsidRPr="00976BD3">
        <w:rPr>
          <w:rFonts w:ascii="Aptos" w:hAnsi="Aptos"/>
          <w:color w:val="000000" w:themeColor="text1"/>
          <w:w w:val="90"/>
        </w:rPr>
        <w:t>INDICE</w:t>
      </w:r>
      <w:r w:rsidRPr="00976BD3">
        <w:rPr>
          <w:rFonts w:ascii="Aptos" w:hAnsi="Aptos"/>
          <w:color w:val="000000" w:themeColor="text1"/>
          <w:spacing w:val="13"/>
          <w:w w:val="90"/>
        </w:rPr>
        <w:t xml:space="preserve"> </w:t>
      </w:r>
      <w:r w:rsidRPr="00976BD3">
        <w:rPr>
          <w:rFonts w:ascii="Aptos" w:hAnsi="Aptos"/>
          <w:color w:val="000000" w:themeColor="text1"/>
          <w:w w:val="90"/>
        </w:rPr>
        <w:t>DI</w:t>
      </w:r>
      <w:r w:rsidRPr="00976BD3">
        <w:rPr>
          <w:rFonts w:ascii="Aptos" w:hAnsi="Aptos"/>
          <w:color w:val="000000" w:themeColor="text1"/>
          <w:spacing w:val="12"/>
          <w:w w:val="90"/>
        </w:rPr>
        <w:t xml:space="preserve"> </w:t>
      </w:r>
      <w:r w:rsidRPr="00976BD3">
        <w:rPr>
          <w:rFonts w:ascii="Aptos" w:hAnsi="Aptos"/>
          <w:color w:val="000000" w:themeColor="text1"/>
          <w:w w:val="90"/>
        </w:rPr>
        <w:t>DANNO</w:t>
      </w:r>
    </w:p>
    <w:p w14:paraId="7F9816D2" w14:textId="77777777" w:rsidR="00976BD3" w:rsidRPr="00976BD3" w:rsidRDefault="00976BD3" w:rsidP="00976BD3">
      <w:pPr>
        <w:pStyle w:val="Corpotesto"/>
        <w:spacing w:before="8" w:after="1"/>
        <w:rPr>
          <w:rFonts w:ascii="Aptos" w:hAnsi="Aptos"/>
          <w:b/>
          <w:color w:val="000000" w:themeColor="text1"/>
        </w:rPr>
      </w:pPr>
    </w:p>
    <w:tbl>
      <w:tblPr>
        <w:tblStyle w:val="TableNormal"/>
        <w:tblW w:w="0" w:type="auto"/>
        <w:tblInd w:w="1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7"/>
        <w:gridCol w:w="2371"/>
        <w:gridCol w:w="2986"/>
      </w:tblGrid>
      <w:tr w:rsidR="00976BD3" w:rsidRPr="00976BD3" w14:paraId="4AB3BD8C" w14:textId="77777777" w:rsidTr="005B6778">
        <w:trPr>
          <w:trHeight w:val="294"/>
        </w:trPr>
        <w:tc>
          <w:tcPr>
            <w:tcW w:w="2897" w:type="dxa"/>
            <w:shd w:val="clear" w:color="auto" w:fill="00AFEF"/>
          </w:tcPr>
          <w:p w14:paraId="08B06782" w14:textId="77777777" w:rsidR="00976BD3" w:rsidRPr="00976BD3" w:rsidRDefault="00976BD3" w:rsidP="005B6778">
            <w:pPr>
              <w:pStyle w:val="TableParagraph"/>
              <w:spacing w:before="1" w:line="274" w:lineRule="exact"/>
              <w:ind w:left="107"/>
              <w:rPr>
                <w:rFonts w:ascii="Aptos" w:hAnsi="Aptos"/>
                <w:b/>
                <w:i/>
                <w:color w:val="000000" w:themeColor="text1"/>
                <w:sz w:val="24"/>
              </w:rPr>
            </w:pPr>
            <w:r w:rsidRPr="00976BD3">
              <w:rPr>
                <w:rFonts w:ascii="Aptos" w:hAnsi="Aptos"/>
                <w:b/>
                <w:i/>
                <w:color w:val="000000" w:themeColor="text1"/>
                <w:w w:val="95"/>
                <w:sz w:val="24"/>
              </w:rPr>
              <w:t>VALORE</w:t>
            </w:r>
          </w:p>
        </w:tc>
        <w:tc>
          <w:tcPr>
            <w:tcW w:w="2371" w:type="dxa"/>
            <w:shd w:val="clear" w:color="auto" w:fill="00AFEF"/>
          </w:tcPr>
          <w:p w14:paraId="727FAB62" w14:textId="77777777" w:rsidR="00976BD3" w:rsidRPr="00976BD3" w:rsidRDefault="00976BD3" w:rsidP="005B6778">
            <w:pPr>
              <w:pStyle w:val="TableParagraph"/>
              <w:spacing w:before="2" w:line="273" w:lineRule="exact"/>
              <w:ind w:left="105"/>
              <w:rPr>
                <w:rFonts w:ascii="Aptos" w:hAnsi="Aptos"/>
                <w:b/>
                <w:color w:val="000000" w:themeColor="text1"/>
                <w:sz w:val="24"/>
              </w:rPr>
            </w:pPr>
            <w:r w:rsidRPr="00976BD3">
              <w:rPr>
                <w:rFonts w:ascii="Aptos" w:hAnsi="Aptos"/>
                <w:b/>
                <w:color w:val="000000" w:themeColor="text1"/>
                <w:w w:val="95"/>
                <w:sz w:val="24"/>
              </w:rPr>
              <w:t>LIVELLO</w:t>
            </w:r>
          </w:p>
        </w:tc>
        <w:tc>
          <w:tcPr>
            <w:tcW w:w="2986" w:type="dxa"/>
            <w:shd w:val="clear" w:color="auto" w:fill="00AFEF"/>
          </w:tcPr>
          <w:p w14:paraId="26DEC18B" w14:textId="77777777" w:rsidR="00976BD3" w:rsidRPr="00976BD3" w:rsidRDefault="00976BD3" w:rsidP="005B6778">
            <w:pPr>
              <w:pStyle w:val="TableParagraph"/>
              <w:spacing w:before="2" w:line="273" w:lineRule="exact"/>
              <w:ind w:left="108"/>
              <w:rPr>
                <w:rFonts w:ascii="Aptos" w:hAnsi="Aptos"/>
                <w:b/>
                <w:color w:val="000000" w:themeColor="text1"/>
                <w:sz w:val="24"/>
              </w:rPr>
            </w:pPr>
            <w:r w:rsidRPr="00976BD3">
              <w:rPr>
                <w:rFonts w:ascii="Aptos" w:hAnsi="Aptos"/>
                <w:b/>
                <w:color w:val="000000" w:themeColor="text1"/>
                <w:w w:val="90"/>
                <w:sz w:val="24"/>
              </w:rPr>
              <w:t>DEFINIZIONI/CRITERI</w:t>
            </w:r>
          </w:p>
        </w:tc>
      </w:tr>
      <w:tr w:rsidR="00976BD3" w:rsidRPr="00976BD3" w14:paraId="7E5CAEB9" w14:textId="77777777" w:rsidTr="005B6778">
        <w:trPr>
          <w:trHeight w:val="2059"/>
        </w:trPr>
        <w:tc>
          <w:tcPr>
            <w:tcW w:w="2897" w:type="dxa"/>
          </w:tcPr>
          <w:p w14:paraId="6C7B8BB5" w14:textId="77777777" w:rsidR="00976BD3" w:rsidRPr="00976BD3" w:rsidRDefault="00976BD3" w:rsidP="005B6778">
            <w:pPr>
              <w:pStyle w:val="TableParagraph"/>
              <w:spacing w:line="289" w:lineRule="exact"/>
              <w:ind w:left="107"/>
              <w:rPr>
                <w:rFonts w:ascii="Aptos" w:hAnsi="Aptos"/>
                <w:b/>
                <w:color w:val="000000" w:themeColor="text1"/>
                <w:sz w:val="24"/>
              </w:rPr>
            </w:pPr>
            <w:r w:rsidRPr="00976BD3">
              <w:rPr>
                <w:rFonts w:ascii="Aptos" w:hAnsi="Aptos"/>
                <w:b/>
                <w:color w:val="000000" w:themeColor="text1"/>
                <w:w w:val="87"/>
                <w:sz w:val="24"/>
              </w:rPr>
              <w:t>4</w:t>
            </w:r>
          </w:p>
        </w:tc>
        <w:tc>
          <w:tcPr>
            <w:tcW w:w="2371" w:type="dxa"/>
          </w:tcPr>
          <w:p w14:paraId="5AAB9584" w14:textId="77777777" w:rsidR="00976BD3" w:rsidRPr="00976BD3" w:rsidRDefault="00976BD3" w:rsidP="005B6778">
            <w:pPr>
              <w:pStyle w:val="TableParagraph"/>
              <w:spacing w:line="289" w:lineRule="exact"/>
              <w:ind w:left="105"/>
              <w:rPr>
                <w:rFonts w:ascii="Aptos" w:hAnsi="Aptos"/>
                <w:b/>
                <w:color w:val="000000" w:themeColor="text1"/>
                <w:sz w:val="24"/>
              </w:rPr>
            </w:pPr>
            <w:proofErr w:type="spellStart"/>
            <w:r w:rsidRPr="00976BD3">
              <w:rPr>
                <w:rFonts w:ascii="Aptos" w:hAnsi="Aptos"/>
                <w:b/>
                <w:color w:val="000000" w:themeColor="text1"/>
                <w:sz w:val="24"/>
              </w:rPr>
              <w:t>Gravissimo</w:t>
            </w:r>
            <w:proofErr w:type="spellEnd"/>
          </w:p>
        </w:tc>
        <w:tc>
          <w:tcPr>
            <w:tcW w:w="2986" w:type="dxa"/>
          </w:tcPr>
          <w:p w14:paraId="0393BF0D" w14:textId="77777777" w:rsidR="00976BD3" w:rsidRPr="007E17F4" w:rsidRDefault="00976BD3" w:rsidP="00976BD3">
            <w:pPr>
              <w:pStyle w:val="TableParagraph"/>
              <w:numPr>
                <w:ilvl w:val="0"/>
                <w:numId w:val="5"/>
              </w:numPr>
              <w:tabs>
                <w:tab w:val="left" w:pos="320"/>
              </w:tabs>
              <w:spacing w:line="244" w:lineRule="auto"/>
              <w:ind w:right="287" w:firstLine="0"/>
              <w:rPr>
                <w:rFonts w:ascii="Aptos" w:hAnsi="Aptos"/>
                <w:b/>
                <w:color w:val="000000" w:themeColor="text1"/>
                <w:sz w:val="24"/>
                <w:lang w:val="it-IT"/>
              </w:rPr>
            </w:pPr>
            <w:r w:rsidRPr="007E17F4">
              <w:rPr>
                <w:rFonts w:ascii="Aptos" w:hAnsi="Aptos"/>
                <w:b/>
                <w:color w:val="000000" w:themeColor="text1"/>
                <w:w w:val="90"/>
                <w:sz w:val="24"/>
                <w:lang w:val="it-IT"/>
              </w:rPr>
              <w:t>Infortunio</w:t>
            </w:r>
            <w:r w:rsidRPr="007E17F4">
              <w:rPr>
                <w:rFonts w:ascii="Aptos" w:hAnsi="Aptos"/>
                <w:b/>
                <w:color w:val="000000" w:themeColor="text1"/>
                <w:spacing w:val="34"/>
                <w:w w:val="90"/>
                <w:sz w:val="24"/>
                <w:lang w:val="it-IT"/>
              </w:rPr>
              <w:t xml:space="preserve"> </w:t>
            </w:r>
            <w:r w:rsidRPr="007E17F4">
              <w:rPr>
                <w:rFonts w:ascii="Aptos" w:hAnsi="Aptos"/>
                <w:b/>
                <w:color w:val="000000" w:themeColor="text1"/>
                <w:w w:val="90"/>
                <w:sz w:val="24"/>
                <w:lang w:val="it-IT"/>
              </w:rPr>
              <w:t>o</w:t>
            </w:r>
            <w:r w:rsidRPr="007E17F4">
              <w:rPr>
                <w:rFonts w:ascii="Aptos" w:hAnsi="Aptos"/>
                <w:b/>
                <w:color w:val="000000" w:themeColor="text1"/>
                <w:spacing w:val="32"/>
                <w:w w:val="90"/>
                <w:sz w:val="24"/>
                <w:lang w:val="it-IT"/>
              </w:rPr>
              <w:t xml:space="preserve"> </w:t>
            </w:r>
            <w:r w:rsidRPr="007E17F4">
              <w:rPr>
                <w:rFonts w:ascii="Aptos" w:hAnsi="Aptos"/>
                <w:b/>
                <w:color w:val="000000" w:themeColor="text1"/>
                <w:w w:val="90"/>
                <w:sz w:val="24"/>
                <w:lang w:val="it-IT"/>
              </w:rPr>
              <w:t>episodio</w:t>
            </w:r>
            <w:r w:rsidRPr="007E17F4">
              <w:rPr>
                <w:rFonts w:ascii="Aptos" w:hAnsi="Aptos"/>
                <w:b/>
                <w:color w:val="000000" w:themeColor="text1"/>
                <w:spacing w:val="-60"/>
                <w:w w:val="90"/>
                <w:sz w:val="24"/>
                <w:lang w:val="it-IT"/>
              </w:rPr>
              <w:t xml:space="preserve"> </w:t>
            </w:r>
            <w:r w:rsidRPr="007E17F4">
              <w:rPr>
                <w:rFonts w:ascii="Aptos" w:hAnsi="Aptos"/>
                <w:b/>
                <w:color w:val="000000" w:themeColor="text1"/>
                <w:sz w:val="24"/>
                <w:lang w:val="it-IT"/>
              </w:rPr>
              <w:t>di esposizione acuta</w:t>
            </w:r>
            <w:r w:rsidRPr="007E17F4">
              <w:rPr>
                <w:rFonts w:ascii="Aptos" w:hAnsi="Aptos"/>
                <w:b/>
                <w:color w:val="000000" w:themeColor="text1"/>
                <w:spacing w:val="1"/>
                <w:sz w:val="24"/>
                <w:lang w:val="it-IT"/>
              </w:rPr>
              <w:t xml:space="preserve"> </w:t>
            </w:r>
            <w:r w:rsidRPr="007E17F4">
              <w:rPr>
                <w:rFonts w:ascii="Aptos" w:hAnsi="Aptos"/>
                <w:b/>
                <w:color w:val="000000" w:themeColor="text1"/>
                <w:w w:val="95"/>
                <w:sz w:val="24"/>
                <w:lang w:val="it-IT"/>
              </w:rPr>
              <w:t>con effetti letali o di</w:t>
            </w:r>
            <w:r w:rsidRPr="007E17F4">
              <w:rPr>
                <w:rFonts w:ascii="Aptos" w:hAnsi="Aptos"/>
                <w:b/>
                <w:color w:val="000000" w:themeColor="text1"/>
                <w:spacing w:val="1"/>
                <w:w w:val="95"/>
                <w:sz w:val="24"/>
                <w:lang w:val="it-IT"/>
              </w:rPr>
              <w:t xml:space="preserve"> </w:t>
            </w:r>
            <w:r w:rsidRPr="007E17F4">
              <w:rPr>
                <w:rFonts w:ascii="Aptos" w:hAnsi="Aptos"/>
                <w:b/>
                <w:color w:val="000000" w:themeColor="text1"/>
                <w:sz w:val="24"/>
                <w:lang w:val="it-IT"/>
              </w:rPr>
              <w:t>invalidità totale •</w:t>
            </w:r>
            <w:r w:rsidRPr="007E17F4">
              <w:rPr>
                <w:rFonts w:ascii="Aptos" w:hAnsi="Aptos"/>
                <w:b/>
                <w:color w:val="000000" w:themeColor="text1"/>
                <w:spacing w:val="1"/>
                <w:sz w:val="24"/>
                <w:lang w:val="it-IT"/>
              </w:rPr>
              <w:t xml:space="preserve"> </w:t>
            </w:r>
            <w:r w:rsidRPr="007E17F4">
              <w:rPr>
                <w:rFonts w:ascii="Aptos" w:hAnsi="Aptos"/>
                <w:b/>
                <w:color w:val="000000" w:themeColor="text1"/>
                <w:sz w:val="24"/>
                <w:lang w:val="it-IT"/>
              </w:rPr>
              <w:t>Esposizione cronica</w:t>
            </w:r>
            <w:r w:rsidRPr="007E17F4">
              <w:rPr>
                <w:rFonts w:ascii="Aptos" w:hAnsi="Aptos"/>
                <w:b/>
                <w:color w:val="000000" w:themeColor="text1"/>
                <w:spacing w:val="1"/>
                <w:sz w:val="24"/>
                <w:lang w:val="it-IT"/>
              </w:rPr>
              <w:t xml:space="preserve"> </w:t>
            </w:r>
            <w:r w:rsidRPr="007E17F4">
              <w:rPr>
                <w:rFonts w:ascii="Aptos" w:hAnsi="Aptos"/>
                <w:b/>
                <w:color w:val="000000" w:themeColor="text1"/>
                <w:w w:val="95"/>
                <w:sz w:val="24"/>
                <w:lang w:val="it-IT"/>
              </w:rPr>
              <w:t>con</w:t>
            </w:r>
            <w:r w:rsidRPr="007E17F4">
              <w:rPr>
                <w:rFonts w:ascii="Aptos" w:hAnsi="Aptos"/>
                <w:b/>
                <w:color w:val="000000" w:themeColor="text1"/>
                <w:spacing w:val="-5"/>
                <w:w w:val="95"/>
                <w:sz w:val="24"/>
                <w:lang w:val="it-IT"/>
              </w:rPr>
              <w:t xml:space="preserve"> </w:t>
            </w:r>
            <w:r w:rsidRPr="007E17F4">
              <w:rPr>
                <w:rFonts w:ascii="Aptos" w:hAnsi="Aptos"/>
                <w:b/>
                <w:color w:val="000000" w:themeColor="text1"/>
                <w:w w:val="95"/>
                <w:sz w:val="24"/>
                <w:lang w:val="it-IT"/>
              </w:rPr>
              <w:t>effetti</w:t>
            </w:r>
            <w:r w:rsidRPr="007E17F4">
              <w:rPr>
                <w:rFonts w:ascii="Aptos" w:hAnsi="Aptos"/>
                <w:b/>
                <w:color w:val="000000" w:themeColor="text1"/>
                <w:spacing w:val="-5"/>
                <w:w w:val="95"/>
                <w:sz w:val="24"/>
                <w:lang w:val="it-IT"/>
              </w:rPr>
              <w:t xml:space="preserve"> </w:t>
            </w:r>
            <w:r w:rsidRPr="007E17F4">
              <w:rPr>
                <w:rFonts w:ascii="Aptos" w:hAnsi="Aptos"/>
                <w:b/>
                <w:color w:val="000000" w:themeColor="text1"/>
                <w:w w:val="95"/>
                <w:sz w:val="24"/>
                <w:lang w:val="it-IT"/>
              </w:rPr>
              <w:t>letali</w:t>
            </w:r>
            <w:r w:rsidRPr="007E17F4">
              <w:rPr>
                <w:rFonts w:ascii="Aptos" w:hAnsi="Aptos"/>
                <w:b/>
                <w:color w:val="000000" w:themeColor="text1"/>
                <w:spacing w:val="-4"/>
                <w:w w:val="95"/>
                <w:sz w:val="24"/>
                <w:lang w:val="it-IT"/>
              </w:rPr>
              <w:t xml:space="preserve"> </w:t>
            </w:r>
            <w:r w:rsidRPr="007E17F4">
              <w:rPr>
                <w:rFonts w:ascii="Aptos" w:hAnsi="Aptos"/>
                <w:b/>
                <w:color w:val="000000" w:themeColor="text1"/>
                <w:w w:val="95"/>
                <w:sz w:val="24"/>
                <w:lang w:val="it-IT"/>
              </w:rPr>
              <w:t>e/o</w:t>
            </w:r>
          </w:p>
          <w:p w14:paraId="5614FDE2" w14:textId="77777777" w:rsidR="00976BD3" w:rsidRPr="00976BD3" w:rsidRDefault="00976BD3" w:rsidP="005B6778">
            <w:pPr>
              <w:pStyle w:val="TableParagraph"/>
              <w:spacing w:line="267" w:lineRule="exact"/>
              <w:ind w:left="108"/>
              <w:rPr>
                <w:rFonts w:ascii="Aptos" w:hAnsi="Aptos"/>
                <w:b/>
                <w:color w:val="000000" w:themeColor="text1"/>
                <w:sz w:val="24"/>
              </w:rPr>
            </w:pPr>
            <w:proofErr w:type="spellStart"/>
            <w:r w:rsidRPr="00976BD3">
              <w:rPr>
                <w:rFonts w:ascii="Aptos" w:hAnsi="Aptos"/>
                <w:b/>
                <w:color w:val="000000" w:themeColor="text1"/>
                <w:w w:val="95"/>
                <w:sz w:val="24"/>
              </w:rPr>
              <w:t>totalmente</w:t>
            </w:r>
            <w:proofErr w:type="spellEnd"/>
            <w:r w:rsidRPr="00976BD3">
              <w:rPr>
                <w:rFonts w:ascii="Aptos" w:hAnsi="Aptos"/>
                <w:b/>
                <w:color w:val="000000" w:themeColor="text1"/>
                <w:spacing w:val="-7"/>
                <w:w w:val="95"/>
                <w:sz w:val="24"/>
              </w:rPr>
              <w:t xml:space="preserve"> </w:t>
            </w:r>
            <w:proofErr w:type="spellStart"/>
            <w:r w:rsidRPr="00976BD3">
              <w:rPr>
                <w:rFonts w:ascii="Aptos" w:hAnsi="Aptos"/>
                <w:b/>
                <w:color w:val="000000" w:themeColor="text1"/>
                <w:w w:val="95"/>
                <w:sz w:val="24"/>
              </w:rPr>
              <w:t>invalidanti</w:t>
            </w:r>
            <w:proofErr w:type="spellEnd"/>
          </w:p>
        </w:tc>
      </w:tr>
      <w:tr w:rsidR="00976BD3" w:rsidRPr="00976BD3" w14:paraId="043A6721" w14:textId="77777777" w:rsidTr="005B6778">
        <w:trPr>
          <w:trHeight w:val="2354"/>
        </w:trPr>
        <w:tc>
          <w:tcPr>
            <w:tcW w:w="2897" w:type="dxa"/>
          </w:tcPr>
          <w:p w14:paraId="44A7F76D" w14:textId="77777777" w:rsidR="00976BD3" w:rsidRPr="00976BD3" w:rsidRDefault="00976BD3" w:rsidP="005B6778">
            <w:pPr>
              <w:pStyle w:val="TableParagraph"/>
              <w:spacing w:before="2"/>
              <w:ind w:left="107"/>
              <w:rPr>
                <w:rFonts w:ascii="Aptos" w:hAnsi="Aptos"/>
                <w:b/>
                <w:color w:val="000000" w:themeColor="text1"/>
                <w:sz w:val="24"/>
              </w:rPr>
            </w:pPr>
            <w:r w:rsidRPr="00976BD3">
              <w:rPr>
                <w:rFonts w:ascii="Aptos" w:hAnsi="Aptos"/>
                <w:b/>
                <w:color w:val="000000" w:themeColor="text1"/>
                <w:w w:val="87"/>
                <w:sz w:val="24"/>
              </w:rPr>
              <w:t>3</w:t>
            </w:r>
          </w:p>
        </w:tc>
        <w:tc>
          <w:tcPr>
            <w:tcW w:w="2371" w:type="dxa"/>
          </w:tcPr>
          <w:p w14:paraId="7ACBF320" w14:textId="77777777" w:rsidR="00976BD3" w:rsidRPr="00976BD3" w:rsidRDefault="00976BD3" w:rsidP="005B6778">
            <w:pPr>
              <w:pStyle w:val="TableParagraph"/>
              <w:spacing w:before="2"/>
              <w:ind w:left="105"/>
              <w:rPr>
                <w:rFonts w:ascii="Aptos" w:hAnsi="Aptos"/>
                <w:b/>
                <w:color w:val="000000" w:themeColor="text1"/>
                <w:sz w:val="24"/>
              </w:rPr>
            </w:pPr>
            <w:r w:rsidRPr="00976BD3">
              <w:rPr>
                <w:rFonts w:ascii="Aptos" w:hAnsi="Aptos"/>
                <w:b/>
                <w:color w:val="000000" w:themeColor="text1"/>
                <w:sz w:val="24"/>
              </w:rPr>
              <w:t>Grave</w:t>
            </w:r>
          </w:p>
        </w:tc>
        <w:tc>
          <w:tcPr>
            <w:tcW w:w="2986" w:type="dxa"/>
          </w:tcPr>
          <w:p w14:paraId="7D3B0D5B" w14:textId="77777777" w:rsidR="00976BD3" w:rsidRPr="007E17F4" w:rsidRDefault="00976BD3" w:rsidP="00976BD3">
            <w:pPr>
              <w:pStyle w:val="TableParagraph"/>
              <w:numPr>
                <w:ilvl w:val="0"/>
                <w:numId w:val="4"/>
              </w:numPr>
              <w:tabs>
                <w:tab w:val="left" w:pos="320"/>
              </w:tabs>
              <w:spacing w:before="2" w:line="244" w:lineRule="auto"/>
              <w:ind w:right="287" w:firstLine="0"/>
              <w:rPr>
                <w:rFonts w:ascii="Aptos" w:hAnsi="Aptos"/>
                <w:b/>
                <w:color w:val="000000" w:themeColor="text1"/>
                <w:sz w:val="24"/>
                <w:lang w:val="it-IT"/>
              </w:rPr>
            </w:pPr>
            <w:r w:rsidRPr="007E17F4">
              <w:rPr>
                <w:rFonts w:ascii="Aptos" w:hAnsi="Aptos"/>
                <w:b/>
                <w:color w:val="000000" w:themeColor="text1"/>
                <w:w w:val="90"/>
                <w:sz w:val="24"/>
                <w:lang w:val="it-IT"/>
              </w:rPr>
              <w:t>Infortunio</w:t>
            </w:r>
            <w:r w:rsidRPr="007E17F4">
              <w:rPr>
                <w:rFonts w:ascii="Aptos" w:hAnsi="Aptos"/>
                <w:b/>
                <w:color w:val="000000" w:themeColor="text1"/>
                <w:spacing w:val="34"/>
                <w:w w:val="90"/>
                <w:sz w:val="24"/>
                <w:lang w:val="it-IT"/>
              </w:rPr>
              <w:t xml:space="preserve"> </w:t>
            </w:r>
            <w:r w:rsidRPr="007E17F4">
              <w:rPr>
                <w:rFonts w:ascii="Aptos" w:hAnsi="Aptos"/>
                <w:b/>
                <w:color w:val="000000" w:themeColor="text1"/>
                <w:w w:val="90"/>
                <w:sz w:val="24"/>
                <w:lang w:val="it-IT"/>
              </w:rPr>
              <w:t>o</w:t>
            </w:r>
            <w:r w:rsidRPr="007E17F4">
              <w:rPr>
                <w:rFonts w:ascii="Aptos" w:hAnsi="Aptos"/>
                <w:b/>
                <w:color w:val="000000" w:themeColor="text1"/>
                <w:spacing w:val="32"/>
                <w:w w:val="90"/>
                <w:sz w:val="24"/>
                <w:lang w:val="it-IT"/>
              </w:rPr>
              <w:t xml:space="preserve"> </w:t>
            </w:r>
            <w:r w:rsidRPr="007E17F4">
              <w:rPr>
                <w:rFonts w:ascii="Aptos" w:hAnsi="Aptos"/>
                <w:b/>
                <w:color w:val="000000" w:themeColor="text1"/>
                <w:w w:val="90"/>
                <w:sz w:val="24"/>
                <w:lang w:val="it-IT"/>
              </w:rPr>
              <w:t>episodio</w:t>
            </w:r>
            <w:r w:rsidRPr="007E17F4">
              <w:rPr>
                <w:rFonts w:ascii="Aptos" w:hAnsi="Aptos"/>
                <w:b/>
                <w:color w:val="000000" w:themeColor="text1"/>
                <w:spacing w:val="-60"/>
                <w:w w:val="90"/>
                <w:sz w:val="24"/>
                <w:lang w:val="it-IT"/>
              </w:rPr>
              <w:t xml:space="preserve"> </w:t>
            </w:r>
            <w:r w:rsidRPr="007E17F4">
              <w:rPr>
                <w:rFonts w:ascii="Aptos" w:hAnsi="Aptos"/>
                <w:b/>
                <w:color w:val="000000" w:themeColor="text1"/>
                <w:sz w:val="24"/>
                <w:lang w:val="it-IT"/>
              </w:rPr>
              <w:t>di esposizione acuta</w:t>
            </w:r>
            <w:r w:rsidRPr="007E17F4">
              <w:rPr>
                <w:rFonts w:ascii="Aptos" w:hAnsi="Aptos"/>
                <w:b/>
                <w:color w:val="000000" w:themeColor="text1"/>
                <w:spacing w:val="1"/>
                <w:sz w:val="24"/>
                <w:lang w:val="it-IT"/>
              </w:rPr>
              <w:t xml:space="preserve"> </w:t>
            </w:r>
            <w:r w:rsidRPr="007E17F4">
              <w:rPr>
                <w:rFonts w:ascii="Aptos" w:hAnsi="Aptos"/>
                <w:b/>
                <w:color w:val="000000" w:themeColor="text1"/>
                <w:w w:val="95"/>
                <w:sz w:val="24"/>
                <w:lang w:val="it-IT"/>
              </w:rPr>
              <w:t>con</w:t>
            </w:r>
            <w:r w:rsidRPr="007E17F4">
              <w:rPr>
                <w:rFonts w:ascii="Aptos" w:hAnsi="Aptos"/>
                <w:b/>
                <w:color w:val="000000" w:themeColor="text1"/>
                <w:spacing w:val="-10"/>
                <w:w w:val="95"/>
                <w:sz w:val="24"/>
                <w:lang w:val="it-IT"/>
              </w:rPr>
              <w:t xml:space="preserve"> </w:t>
            </w:r>
            <w:r w:rsidRPr="007E17F4">
              <w:rPr>
                <w:rFonts w:ascii="Aptos" w:hAnsi="Aptos"/>
                <w:b/>
                <w:color w:val="000000" w:themeColor="text1"/>
                <w:w w:val="95"/>
                <w:sz w:val="24"/>
                <w:lang w:val="it-IT"/>
              </w:rPr>
              <w:t>effetti</w:t>
            </w:r>
            <w:r w:rsidRPr="007E17F4">
              <w:rPr>
                <w:rFonts w:ascii="Aptos" w:hAnsi="Aptos"/>
                <w:b/>
                <w:color w:val="000000" w:themeColor="text1"/>
                <w:spacing w:val="-9"/>
                <w:w w:val="95"/>
                <w:sz w:val="24"/>
                <w:lang w:val="it-IT"/>
              </w:rPr>
              <w:t xml:space="preserve"> </w:t>
            </w:r>
            <w:r w:rsidRPr="007E17F4">
              <w:rPr>
                <w:rFonts w:ascii="Aptos" w:hAnsi="Aptos"/>
                <w:b/>
                <w:color w:val="000000" w:themeColor="text1"/>
                <w:w w:val="95"/>
                <w:sz w:val="24"/>
                <w:lang w:val="it-IT"/>
              </w:rPr>
              <w:t>di</w:t>
            </w:r>
            <w:r w:rsidRPr="007E17F4">
              <w:rPr>
                <w:rFonts w:ascii="Aptos" w:hAnsi="Aptos"/>
                <w:b/>
                <w:color w:val="000000" w:themeColor="text1"/>
                <w:spacing w:val="-9"/>
                <w:w w:val="95"/>
                <w:sz w:val="24"/>
                <w:lang w:val="it-IT"/>
              </w:rPr>
              <w:t xml:space="preserve"> </w:t>
            </w:r>
            <w:r w:rsidRPr="007E17F4">
              <w:rPr>
                <w:rFonts w:ascii="Aptos" w:hAnsi="Aptos"/>
                <w:b/>
                <w:color w:val="000000" w:themeColor="text1"/>
                <w:w w:val="95"/>
                <w:sz w:val="24"/>
                <w:lang w:val="it-IT"/>
              </w:rPr>
              <w:t>invalidità</w:t>
            </w:r>
            <w:r w:rsidRPr="007E17F4">
              <w:rPr>
                <w:rFonts w:ascii="Aptos" w:hAnsi="Aptos"/>
                <w:b/>
                <w:color w:val="000000" w:themeColor="text1"/>
                <w:spacing w:val="-64"/>
                <w:w w:val="95"/>
                <w:sz w:val="24"/>
                <w:lang w:val="it-IT"/>
              </w:rPr>
              <w:t xml:space="preserve"> </w:t>
            </w:r>
            <w:r w:rsidRPr="007E17F4">
              <w:rPr>
                <w:rFonts w:ascii="Aptos" w:hAnsi="Aptos"/>
                <w:b/>
                <w:color w:val="000000" w:themeColor="text1"/>
                <w:w w:val="95"/>
                <w:sz w:val="24"/>
                <w:lang w:val="it-IT"/>
              </w:rPr>
              <w:t>parziale</w:t>
            </w:r>
            <w:r w:rsidRPr="007E17F4">
              <w:rPr>
                <w:rFonts w:ascii="Aptos" w:hAnsi="Aptos"/>
                <w:b/>
                <w:color w:val="000000" w:themeColor="text1"/>
                <w:spacing w:val="-1"/>
                <w:w w:val="95"/>
                <w:sz w:val="24"/>
                <w:lang w:val="it-IT"/>
              </w:rPr>
              <w:t xml:space="preserve"> </w:t>
            </w:r>
            <w:r w:rsidRPr="007E17F4">
              <w:rPr>
                <w:rFonts w:ascii="Aptos" w:hAnsi="Aptos"/>
                <w:b/>
                <w:color w:val="000000" w:themeColor="text1"/>
                <w:w w:val="95"/>
                <w:sz w:val="24"/>
                <w:lang w:val="it-IT"/>
              </w:rPr>
              <w:t>•</w:t>
            </w:r>
            <w:r w:rsidRPr="007E17F4">
              <w:rPr>
                <w:rFonts w:ascii="Aptos" w:hAnsi="Aptos"/>
                <w:b/>
                <w:color w:val="000000" w:themeColor="text1"/>
                <w:spacing w:val="2"/>
                <w:w w:val="95"/>
                <w:sz w:val="24"/>
                <w:lang w:val="it-IT"/>
              </w:rPr>
              <w:t xml:space="preserve"> </w:t>
            </w:r>
            <w:r w:rsidRPr="007E17F4">
              <w:rPr>
                <w:rFonts w:ascii="Aptos" w:hAnsi="Aptos"/>
                <w:b/>
                <w:color w:val="000000" w:themeColor="text1"/>
                <w:w w:val="95"/>
                <w:sz w:val="24"/>
                <w:lang w:val="it-IT"/>
              </w:rPr>
              <w:t>Esposizione</w:t>
            </w:r>
            <w:r w:rsidRPr="007E17F4">
              <w:rPr>
                <w:rFonts w:ascii="Aptos" w:hAnsi="Aptos"/>
                <w:b/>
                <w:color w:val="000000" w:themeColor="text1"/>
                <w:spacing w:val="-64"/>
                <w:w w:val="95"/>
                <w:sz w:val="24"/>
                <w:lang w:val="it-IT"/>
              </w:rPr>
              <w:t xml:space="preserve"> </w:t>
            </w:r>
            <w:r w:rsidRPr="007E17F4">
              <w:rPr>
                <w:rFonts w:ascii="Aptos" w:hAnsi="Aptos"/>
                <w:b/>
                <w:color w:val="000000" w:themeColor="text1"/>
                <w:sz w:val="24"/>
                <w:lang w:val="it-IT"/>
              </w:rPr>
              <w:t>cronica con effetti</w:t>
            </w:r>
            <w:r w:rsidRPr="007E17F4">
              <w:rPr>
                <w:rFonts w:ascii="Aptos" w:hAnsi="Aptos"/>
                <w:b/>
                <w:color w:val="000000" w:themeColor="text1"/>
                <w:spacing w:val="1"/>
                <w:sz w:val="24"/>
                <w:lang w:val="it-IT"/>
              </w:rPr>
              <w:t xml:space="preserve"> </w:t>
            </w:r>
            <w:r w:rsidRPr="007E17F4">
              <w:rPr>
                <w:rFonts w:ascii="Aptos" w:hAnsi="Aptos"/>
                <w:b/>
                <w:color w:val="000000" w:themeColor="text1"/>
                <w:sz w:val="24"/>
                <w:lang w:val="it-IT"/>
              </w:rPr>
              <w:t>irreversibili e/o</w:t>
            </w:r>
            <w:r w:rsidRPr="007E17F4">
              <w:rPr>
                <w:rFonts w:ascii="Aptos" w:hAnsi="Aptos"/>
                <w:b/>
                <w:color w:val="000000" w:themeColor="text1"/>
                <w:spacing w:val="1"/>
                <w:sz w:val="24"/>
                <w:lang w:val="it-IT"/>
              </w:rPr>
              <w:t xml:space="preserve"> </w:t>
            </w:r>
            <w:r w:rsidRPr="007E17F4">
              <w:rPr>
                <w:rFonts w:ascii="Aptos" w:hAnsi="Aptos"/>
                <w:b/>
                <w:color w:val="000000" w:themeColor="text1"/>
                <w:sz w:val="24"/>
                <w:lang w:val="it-IT"/>
              </w:rPr>
              <w:t>parzialmente</w:t>
            </w:r>
          </w:p>
          <w:p w14:paraId="5D7C4A47" w14:textId="77777777" w:rsidR="00976BD3" w:rsidRPr="00976BD3" w:rsidRDefault="00976BD3" w:rsidP="005B6778">
            <w:pPr>
              <w:pStyle w:val="TableParagraph"/>
              <w:spacing w:line="264" w:lineRule="exact"/>
              <w:ind w:left="108"/>
              <w:rPr>
                <w:rFonts w:ascii="Aptos" w:hAnsi="Aptos"/>
                <w:b/>
                <w:color w:val="000000" w:themeColor="text1"/>
                <w:sz w:val="24"/>
              </w:rPr>
            </w:pPr>
            <w:proofErr w:type="spellStart"/>
            <w:r w:rsidRPr="00976BD3">
              <w:rPr>
                <w:rFonts w:ascii="Aptos" w:hAnsi="Aptos"/>
                <w:b/>
                <w:color w:val="000000" w:themeColor="text1"/>
                <w:sz w:val="24"/>
              </w:rPr>
              <w:t>invalidanti</w:t>
            </w:r>
            <w:proofErr w:type="spellEnd"/>
          </w:p>
        </w:tc>
      </w:tr>
      <w:tr w:rsidR="00976BD3" w:rsidRPr="00976BD3" w14:paraId="0FAF98A1" w14:textId="77777777" w:rsidTr="005B6778">
        <w:trPr>
          <w:trHeight w:val="1470"/>
        </w:trPr>
        <w:tc>
          <w:tcPr>
            <w:tcW w:w="2897" w:type="dxa"/>
          </w:tcPr>
          <w:p w14:paraId="4F930E97" w14:textId="77777777" w:rsidR="00976BD3" w:rsidRPr="00976BD3" w:rsidRDefault="00976BD3" w:rsidP="005B6778">
            <w:pPr>
              <w:pStyle w:val="TableParagraph"/>
              <w:spacing w:before="2"/>
              <w:ind w:left="107"/>
              <w:rPr>
                <w:rFonts w:ascii="Aptos" w:hAnsi="Aptos"/>
                <w:b/>
                <w:color w:val="000000" w:themeColor="text1"/>
                <w:sz w:val="24"/>
              </w:rPr>
            </w:pPr>
            <w:r w:rsidRPr="00976BD3">
              <w:rPr>
                <w:rFonts w:ascii="Aptos" w:hAnsi="Aptos"/>
                <w:b/>
                <w:color w:val="000000" w:themeColor="text1"/>
                <w:w w:val="87"/>
                <w:sz w:val="24"/>
              </w:rPr>
              <w:t>2</w:t>
            </w:r>
          </w:p>
        </w:tc>
        <w:tc>
          <w:tcPr>
            <w:tcW w:w="2371" w:type="dxa"/>
          </w:tcPr>
          <w:p w14:paraId="57A39A22" w14:textId="77777777" w:rsidR="00976BD3" w:rsidRPr="00976BD3" w:rsidRDefault="00976BD3" w:rsidP="005B6778">
            <w:pPr>
              <w:pStyle w:val="TableParagraph"/>
              <w:spacing w:before="2"/>
              <w:ind w:left="105"/>
              <w:rPr>
                <w:rFonts w:ascii="Aptos" w:hAnsi="Aptos"/>
                <w:b/>
                <w:color w:val="000000" w:themeColor="text1"/>
                <w:sz w:val="24"/>
              </w:rPr>
            </w:pPr>
            <w:r w:rsidRPr="00976BD3">
              <w:rPr>
                <w:rFonts w:ascii="Aptos" w:hAnsi="Aptos"/>
                <w:b/>
                <w:color w:val="000000" w:themeColor="text1"/>
                <w:sz w:val="24"/>
              </w:rPr>
              <w:t>Medio</w:t>
            </w:r>
          </w:p>
        </w:tc>
        <w:tc>
          <w:tcPr>
            <w:tcW w:w="2986" w:type="dxa"/>
          </w:tcPr>
          <w:p w14:paraId="3A5CFE0B" w14:textId="77777777" w:rsidR="00976BD3" w:rsidRPr="007E17F4" w:rsidRDefault="00976BD3" w:rsidP="00976BD3">
            <w:pPr>
              <w:pStyle w:val="TableParagraph"/>
              <w:numPr>
                <w:ilvl w:val="0"/>
                <w:numId w:val="3"/>
              </w:numPr>
              <w:tabs>
                <w:tab w:val="left" w:pos="320"/>
              </w:tabs>
              <w:spacing w:before="2" w:line="242" w:lineRule="auto"/>
              <w:ind w:right="170" w:firstLine="0"/>
              <w:rPr>
                <w:rFonts w:ascii="Aptos" w:hAnsi="Aptos"/>
                <w:b/>
                <w:color w:val="000000" w:themeColor="text1"/>
                <w:sz w:val="24"/>
                <w:lang w:val="it-IT"/>
              </w:rPr>
            </w:pPr>
            <w:r w:rsidRPr="007E17F4">
              <w:rPr>
                <w:rFonts w:ascii="Aptos" w:hAnsi="Aptos"/>
                <w:b/>
                <w:color w:val="000000" w:themeColor="text1"/>
                <w:spacing w:val="-1"/>
                <w:w w:val="95"/>
                <w:sz w:val="24"/>
                <w:lang w:val="it-IT"/>
              </w:rPr>
              <w:t xml:space="preserve">Infortunio </w:t>
            </w:r>
            <w:r w:rsidRPr="007E17F4">
              <w:rPr>
                <w:rFonts w:ascii="Aptos" w:hAnsi="Aptos"/>
                <w:b/>
                <w:color w:val="000000" w:themeColor="text1"/>
                <w:w w:val="95"/>
                <w:sz w:val="24"/>
                <w:lang w:val="it-IT"/>
              </w:rPr>
              <w:t>o episodio</w:t>
            </w:r>
            <w:r w:rsidRPr="007E17F4">
              <w:rPr>
                <w:rFonts w:ascii="Aptos" w:hAnsi="Aptos"/>
                <w:b/>
                <w:color w:val="000000" w:themeColor="text1"/>
                <w:spacing w:val="1"/>
                <w:w w:val="95"/>
                <w:sz w:val="24"/>
                <w:lang w:val="it-IT"/>
              </w:rPr>
              <w:t xml:space="preserve"> </w:t>
            </w:r>
            <w:r w:rsidRPr="007E17F4">
              <w:rPr>
                <w:rFonts w:ascii="Aptos" w:hAnsi="Aptos"/>
                <w:b/>
                <w:color w:val="000000" w:themeColor="text1"/>
                <w:sz w:val="24"/>
                <w:lang w:val="it-IT"/>
              </w:rPr>
              <w:t>di esposizione acuta</w:t>
            </w:r>
            <w:r w:rsidRPr="007E17F4">
              <w:rPr>
                <w:rFonts w:ascii="Aptos" w:hAnsi="Aptos"/>
                <w:b/>
                <w:color w:val="000000" w:themeColor="text1"/>
                <w:spacing w:val="1"/>
                <w:sz w:val="24"/>
                <w:lang w:val="it-IT"/>
              </w:rPr>
              <w:t xml:space="preserve"> </w:t>
            </w:r>
            <w:r w:rsidRPr="007E17F4">
              <w:rPr>
                <w:rFonts w:ascii="Aptos" w:hAnsi="Aptos"/>
                <w:b/>
                <w:color w:val="000000" w:themeColor="text1"/>
                <w:w w:val="95"/>
                <w:sz w:val="24"/>
                <w:lang w:val="it-IT"/>
              </w:rPr>
              <w:t>con</w:t>
            </w:r>
            <w:r w:rsidRPr="007E17F4">
              <w:rPr>
                <w:rFonts w:ascii="Aptos" w:hAnsi="Aptos"/>
                <w:b/>
                <w:color w:val="000000" w:themeColor="text1"/>
                <w:spacing w:val="-1"/>
                <w:w w:val="95"/>
                <w:sz w:val="24"/>
                <w:lang w:val="it-IT"/>
              </w:rPr>
              <w:t xml:space="preserve"> </w:t>
            </w:r>
            <w:r w:rsidRPr="007E17F4">
              <w:rPr>
                <w:rFonts w:ascii="Aptos" w:hAnsi="Aptos"/>
                <w:b/>
                <w:color w:val="000000" w:themeColor="text1"/>
                <w:w w:val="95"/>
                <w:sz w:val="24"/>
                <w:lang w:val="it-IT"/>
              </w:rPr>
              <w:t>inabilità</w:t>
            </w:r>
            <w:r w:rsidRPr="007E17F4">
              <w:rPr>
                <w:rFonts w:ascii="Aptos" w:hAnsi="Aptos"/>
                <w:b/>
                <w:color w:val="000000" w:themeColor="text1"/>
                <w:spacing w:val="1"/>
                <w:w w:val="95"/>
                <w:sz w:val="24"/>
                <w:lang w:val="it-IT"/>
              </w:rPr>
              <w:t xml:space="preserve"> </w:t>
            </w:r>
            <w:r w:rsidRPr="007E17F4">
              <w:rPr>
                <w:rFonts w:ascii="Aptos" w:hAnsi="Aptos"/>
                <w:b/>
                <w:color w:val="000000" w:themeColor="text1"/>
                <w:w w:val="95"/>
                <w:sz w:val="24"/>
                <w:lang w:val="it-IT"/>
              </w:rPr>
              <w:t>reversibile</w:t>
            </w:r>
          </w:p>
          <w:p w14:paraId="1C8AB0DC" w14:textId="77777777" w:rsidR="00976BD3" w:rsidRPr="007E17F4" w:rsidRDefault="00976BD3" w:rsidP="00976BD3">
            <w:pPr>
              <w:pStyle w:val="TableParagraph"/>
              <w:numPr>
                <w:ilvl w:val="0"/>
                <w:numId w:val="3"/>
              </w:numPr>
              <w:tabs>
                <w:tab w:val="left" w:pos="320"/>
              </w:tabs>
              <w:spacing w:line="290" w:lineRule="atLeast"/>
              <w:ind w:right="364" w:firstLine="0"/>
              <w:rPr>
                <w:rFonts w:ascii="Aptos" w:hAnsi="Aptos"/>
                <w:b/>
                <w:color w:val="000000" w:themeColor="text1"/>
                <w:sz w:val="24"/>
                <w:lang w:val="it-IT"/>
              </w:rPr>
            </w:pPr>
            <w:r w:rsidRPr="007E17F4">
              <w:rPr>
                <w:rFonts w:ascii="Aptos" w:hAnsi="Aptos"/>
                <w:b/>
                <w:color w:val="000000" w:themeColor="text1"/>
                <w:w w:val="95"/>
                <w:sz w:val="24"/>
                <w:lang w:val="it-IT"/>
              </w:rPr>
              <w:t>Esposizione</w:t>
            </w:r>
            <w:r w:rsidRPr="007E17F4">
              <w:rPr>
                <w:rFonts w:ascii="Aptos" w:hAnsi="Aptos"/>
                <w:b/>
                <w:color w:val="000000" w:themeColor="text1"/>
                <w:spacing w:val="38"/>
                <w:w w:val="95"/>
                <w:sz w:val="24"/>
                <w:lang w:val="it-IT"/>
              </w:rPr>
              <w:t xml:space="preserve"> </w:t>
            </w:r>
            <w:r w:rsidRPr="007E17F4">
              <w:rPr>
                <w:rFonts w:ascii="Aptos" w:hAnsi="Aptos"/>
                <w:b/>
                <w:color w:val="000000" w:themeColor="text1"/>
                <w:w w:val="95"/>
                <w:sz w:val="24"/>
                <w:lang w:val="it-IT"/>
              </w:rPr>
              <w:t>cronica</w:t>
            </w:r>
            <w:r w:rsidRPr="007E17F4">
              <w:rPr>
                <w:rFonts w:ascii="Aptos" w:hAnsi="Aptos"/>
                <w:b/>
                <w:color w:val="000000" w:themeColor="text1"/>
                <w:spacing w:val="-64"/>
                <w:w w:val="95"/>
                <w:sz w:val="24"/>
                <w:lang w:val="it-IT"/>
              </w:rPr>
              <w:t xml:space="preserve"> </w:t>
            </w:r>
            <w:r w:rsidRPr="007E17F4">
              <w:rPr>
                <w:rFonts w:ascii="Aptos" w:hAnsi="Aptos"/>
                <w:b/>
                <w:color w:val="000000" w:themeColor="text1"/>
                <w:spacing w:val="-1"/>
                <w:w w:val="95"/>
                <w:sz w:val="24"/>
                <w:lang w:val="it-IT"/>
              </w:rPr>
              <w:t>con</w:t>
            </w:r>
            <w:r w:rsidRPr="007E17F4">
              <w:rPr>
                <w:rFonts w:ascii="Aptos" w:hAnsi="Aptos"/>
                <w:b/>
                <w:color w:val="000000" w:themeColor="text1"/>
                <w:spacing w:val="-13"/>
                <w:w w:val="95"/>
                <w:sz w:val="24"/>
                <w:lang w:val="it-IT"/>
              </w:rPr>
              <w:t xml:space="preserve"> </w:t>
            </w:r>
            <w:r w:rsidRPr="007E17F4">
              <w:rPr>
                <w:rFonts w:ascii="Aptos" w:hAnsi="Aptos"/>
                <w:b/>
                <w:color w:val="000000" w:themeColor="text1"/>
                <w:spacing w:val="-1"/>
                <w:w w:val="95"/>
                <w:sz w:val="24"/>
                <w:lang w:val="it-IT"/>
              </w:rPr>
              <w:t>effetti</w:t>
            </w:r>
            <w:r w:rsidRPr="007E17F4">
              <w:rPr>
                <w:rFonts w:ascii="Aptos" w:hAnsi="Aptos"/>
                <w:b/>
                <w:color w:val="000000" w:themeColor="text1"/>
                <w:spacing w:val="-13"/>
                <w:w w:val="95"/>
                <w:sz w:val="24"/>
                <w:lang w:val="it-IT"/>
              </w:rPr>
              <w:t xml:space="preserve"> </w:t>
            </w:r>
            <w:r w:rsidRPr="007E17F4">
              <w:rPr>
                <w:rFonts w:ascii="Aptos" w:hAnsi="Aptos"/>
                <w:b/>
                <w:color w:val="000000" w:themeColor="text1"/>
                <w:w w:val="95"/>
                <w:sz w:val="24"/>
                <w:lang w:val="it-IT"/>
              </w:rPr>
              <w:t>reversibili</w:t>
            </w:r>
          </w:p>
        </w:tc>
      </w:tr>
      <w:tr w:rsidR="00976BD3" w:rsidRPr="00976BD3" w14:paraId="679A0EE5" w14:textId="77777777" w:rsidTr="005B6778">
        <w:trPr>
          <w:trHeight w:val="2354"/>
        </w:trPr>
        <w:tc>
          <w:tcPr>
            <w:tcW w:w="2897" w:type="dxa"/>
          </w:tcPr>
          <w:p w14:paraId="5E7F0E83" w14:textId="77777777" w:rsidR="00976BD3" w:rsidRPr="00976BD3" w:rsidRDefault="00976BD3" w:rsidP="005B6778">
            <w:pPr>
              <w:pStyle w:val="TableParagraph"/>
              <w:spacing w:before="2"/>
              <w:ind w:left="107"/>
              <w:rPr>
                <w:rFonts w:ascii="Aptos" w:hAnsi="Aptos"/>
                <w:b/>
                <w:color w:val="000000" w:themeColor="text1"/>
                <w:sz w:val="24"/>
              </w:rPr>
            </w:pPr>
            <w:r w:rsidRPr="00976BD3">
              <w:rPr>
                <w:rFonts w:ascii="Aptos" w:hAnsi="Aptos"/>
                <w:b/>
                <w:color w:val="000000" w:themeColor="text1"/>
                <w:w w:val="87"/>
                <w:sz w:val="24"/>
              </w:rPr>
              <w:t>1</w:t>
            </w:r>
          </w:p>
        </w:tc>
        <w:tc>
          <w:tcPr>
            <w:tcW w:w="2371" w:type="dxa"/>
          </w:tcPr>
          <w:p w14:paraId="4B5C9001" w14:textId="77777777" w:rsidR="00976BD3" w:rsidRPr="00976BD3" w:rsidRDefault="00976BD3" w:rsidP="005B6778">
            <w:pPr>
              <w:pStyle w:val="TableParagraph"/>
              <w:spacing w:before="2"/>
              <w:ind w:left="105"/>
              <w:rPr>
                <w:rFonts w:ascii="Aptos" w:hAnsi="Aptos"/>
                <w:b/>
                <w:color w:val="000000" w:themeColor="text1"/>
                <w:sz w:val="24"/>
              </w:rPr>
            </w:pPr>
            <w:r w:rsidRPr="00976BD3">
              <w:rPr>
                <w:rFonts w:ascii="Aptos" w:hAnsi="Aptos"/>
                <w:b/>
                <w:color w:val="000000" w:themeColor="text1"/>
                <w:sz w:val="24"/>
              </w:rPr>
              <w:t>Lieve</w:t>
            </w:r>
          </w:p>
        </w:tc>
        <w:tc>
          <w:tcPr>
            <w:tcW w:w="2986" w:type="dxa"/>
          </w:tcPr>
          <w:p w14:paraId="390D5D17" w14:textId="77777777" w:rsidR="00976BD3" w:rsidRPr="007E17F4" w:rsidRDefault="00976BD3" w:rsidP="00976BD3">
            <w:pPr>
              <w:pStyle w:val="TableParagraph"/>
              <w:numPr>
                <w:ilvl w:val="0"/>
                <w:numId w:val="2"/>
              </w:numPr>
              <w:tabs>
                <w:tab w:val="left" w:pos="320"/>
              </w:tabs>
              <w:spacing w:before="2" w:line="244" w:lineRule="auto"/>
              <w:ind w:right="119" w:firstLine="0"/>
              <w:rPr>
                <w:rFonts w:ascii="Aptos" w:hAnsi="Aptos"/>
                <w:b/>
                <w:color w:val="000000" w:themeColor="text1"/>
                <w:sz w:val="24"/>
                <w:lang w:val="it-IT"/>
              </w:rPr>
            </w:pPr>
            <w:r w:rsidRPr="007E17F4">
              <w:rPr>
                <w:rFonts w:ascii="Aptos" w:hAnsi="Aptos"/>
                <w:b/>
                <w:color w:val="000000" w:themeColor="text1"/>
                <w:w w:val="95"/>
                <w:sz w:val="24"/>
                <w:lang w:val="it-IT"/>
              </w:rPr>
              <w:t>Infortunio o episodio</w:t>
            </w:r>
            <w:r w:rsidRPr="007E17F4">
              <w:rPr>
                <w:rFonts w:ascii="Aptos" w:hAnsi="Aptos"/>
                <w:b/>
                <w:color w:val="000000" w:themeColor="text1"/>
                <w:spacing w:val="1"/>
                <w:w w:val="95"/>
                <w:sz w:val="24"/>
                <w:lang w:val="it-IT"/>
              </w:rPr>
              <w:t xml:space="preserve"> </w:t>
            </w:r>
            <w:r w:rsidRPr="007E17F4">
              <w:rPr>
                <w:rFonts w:ascii="Aptos" w:hAnsi="Aptos"/>
                <w:b/>
                <w:color w:val="000000" w:themeColor="text1"/>
                <w:sz w:val="24"/>
                <w:lang w:val="it-IT"/>
              </w:rPr>
              <w:t>di esposizione acuta</w:t>
            </w:r>
            <w:r w:rsidRPr="007E17F4">
              <w:rPr>
                <w:rFonts w:ascii="Aptos" w:hAnsi="Aptos"/>
                <w:b/>
                <w:color w:val="000000" w:themeColor="text1"/>
                <w:spacing w:val="1"/>
                <w:sz w:val="24"/>
                <w:lang w:val="it-IT"/>
              </w:rPr>
              <w:t xml:space="preserve"> </w:t>
            </w:r>
            <w:r w:rsidRPr="007E17F4">
              <w:rPr>
                <w:rFonts w:ascii="Aptos" w:hAnsi="Aptos"/>
                <w:b/>
                <w:color w:val="000000" w:themeColor="text1"/>
                <w:sz w:val="24"/>
                <w:lang w:val="it-IT"/>
              </w:rPr>
              <w:t>con inabilità</w:t>
            </w:r>
            <w:r w:rsidRPr="007E17F4">
              <w:rPr>
                <w:rFonts w:ascii="Aptos" w:hAnsi="Aptos"/>
                <w:b/>
                <w:color w:val="000000" w:themeColor="text1"/>
                <w:spacing w:val="1"/>
                <w:sz w:val="24"/>
                <w:lang w:val="it-IT"/>
              </w:rPr>
              <w:t xml:space="preserve"> </w:t>
            </w:r>
            <w:r w:rsidRPr="007E17F4">
              <w:rPr>
                <w:rFonts w:ascii="Aptos" w:hAnsi="Aptos"/>
                <w:b/>
                <w:color w:val="000000" w:themeColor="text1"/>
                <w:sz w:val="24"/>
                <w:lang w:val="it-IT"/>
              </w:rPr>
              <w:t>rapidamente</w:t>
            </w:r>
            <w:r w:rsidRPr="007E17F4">
              <w:rPr>
                <w:rFonts w:ascii="Aptos" w:hAnsi="Aptos"/>
                <w:b/>
                <w:color w:val="000000" w:themeColor="text1"/>
                <w:spacing w:val="1"/>
                <w:sz w:val="24"/>
                <w:lang w:val="it-IT"/>
              </w:rPr>
              <w:t xml:space="preserve"> </w:t>
            </w:r>
            <w:r w:rsidRPr="007E17F4">
              <w:rPr>
                <w:rFonts w:ascii="Aptos" w:hAnsi="Aptos"/>
                <w:b/>
                <w:color w:val="000000" w:themeColor="text1"/>
                <w:sz w:val="24"/>
                <w:lang w:val="it-IT"/>
              </w:rPr>
              <w:t>reversibile •</w:t>
            </w:r>
            <w:r w:rsidRPr="007E17F4">
              <w:rPr>
                <w:rFonts w:ascii="Aptos" w:hAnsi="Aptos"/>
                <w:b/>
                <w:color w:val="000000" w:themeColor="text1"/>
                <w:spacing w:val="1"/>
                <w:sz w:val="24"/>
                <w:lang w:val="it-IT"/>
              </w:rPr>
              <w:t xml:space="preserve"> </w:t>
            </w:r>
            <w:r w:rsidRPr="007E17F4">
              <w:rPr>
                <w:rFonts w:ascii="Aptos" w:hAnsi="Aptos"/>
                <w:b/>
                <w:color w:val="000000" w:themeColor="text1"/>
                <w:sz w:val="24"/>
                <w:lang w:val="it-IT"/>
              </w:rPr>
              <w:t>Esposizione</w:t>
            </w:r>
            <w:r w:rsidRPr="007E17F4">
              <w:rPr>
                <w:rFonts w:ascii="Aptos" w:hAnsi="Aptos"/>
                <w:b/>
                <w:color w:val="000000" w:themeColor="text1"/>
                <w:spacing w:val="-13"/>
                <w:sz w:val="24"/>
                <w:lang w:val="it-IT"/>
              </w:rPr>
              <w:t xml:space="preserve"> </w:t>
            </w:r>
            <w:r w:rsidRPr="007E17F4">
              <w:rPr>
                <w:rFonts w:ascii="Aptos" w:hAnsi="Aptos"/>
                <w:b/>
                <w:color w:val="000000" w:themeColor="text1"/>
                <w:sz w:val="24"/>
                <w:lang w:val="it-IT"/>
              </w:rPr>
              <w:t>cronica</w:t>
            </w:r>
          </w:p>
          <w:p w14:paraId="50B91651" w14:textId="77777777" w:rsidR="00976BD3" w:rsidRPr="00976BD3" w:rsidRDefault="00976BD3" w:rsidP="005B6778">
            <w:pPr>
              <w:pStyle w:val="TableParagraph"/>
              <w:spacing w:line="292" w:lineRule="exact"/>
              <w:ind w:left="108" w:right="115"/>
              <w:rPr>
                <w:rFonts w:ascii="Aptos" w:hAnsi="Aptos"/>
                <w:b/>
                <w:color w:val="000000" w:themeColor="text1"/>
                <w:sz w:val="24"/>
              </w:rPr>
            </w:pPr>
            <w:r w:rsidRPr="00976BD3">
              <w:rPr>
                <w:rFonts w:ascii="Aptos" w:hAnsi="Aptos"/>
                <w:b/>
                <w:color w:val="000000" w:themeColor="text1"/>
                <w:w w:val="95"/>
                <w:sz w:val="24"/>
              </w:rPr>
              <w:t>con</w:t>
            </w:r>
            <w:r w:rsidRPr="00976BD3">
              <w:rPr>
                <w:rFonts w:ascii="Aptos" w:hAnsi="Aptos"/>
                <w:b/>
                <w:color w:val="000000" w:themeColor="text1"/>
                <w:spacing w:val="16"/>
                <w:w w:val="95"/>
                <w:sz w:val="24"/>
              </w:rPr>
              <w:t xml:space="preserve"> </w:t>
            </w:r>
            <w:proofErr w:type="spellStart"/>
            <w:r w:rsidRPr="00976BD3">
              <w:rPr>
                <w:rFonts w:ascii="Aptos" w:hAnsi="Aptos"/>
                <w:b/>
                <w:color w:val="000000" w:themeColor="text1"/>
                <w:w w:val="95"/>
                <w:sz w:val="24"/>
              </w:rPr>
              <w:t>effetti</w:t>
            </w:r>
            <w:proofErr w:type="spellEnd"/>
            <w:r w:rsidRPr="00976BD3">
              <w:rPr>
                <w:rFonts w:ascii="Aptos" w:hAnsi="Aptos"/>
                <w:b/>
                <w:color w:val="000000" w:themeColor="text1"/>
                <w:spacing w:val="16"/>
                <w:w w:val="95"/>
                <w:sz w:val="24"/>
              </w:rPr>
              <w:t xml:space="preserve"> </w:t>
            </w:r>
            <w:proofErr w:type="spellStart"/>
            <w:r w:rsidRPr="00976BD3">
              <w:rPr>
                <w:rFonts w:ascii="Aptos" w:hAnsi="Aptos"/>
                <w:b/>
                <w:color w:val="000000" w:themeColor="text1"/>
                <w:w w:val="95"/>
                <w:sz w:val="24"/>
              </w:rPr>
              <w:t>rapidamente</w:t>
            </w:r>
            <w:proofErr w:type="spellEnd"/>
            <w:r w:rsidRPr="00976BD3">
              <w:rPr>
                <w:rFonts w:ascii="Aptos" w:hAnsi="Aptos"/>
                <w:b/>
                <w:color w:val="000000" w:themeColor="text1"/>
                <w:spacing w:val="-64"/>
                <w:w w:val="95"/>
                <w:sz w:val="24"/>
              </w:rPr>
              <w:t xml:space="preserve"> </w:t>
            </w:r>
            <w:proofErr w:type="spellStart"/>
            <w:r w:rsidRPr="00976BD3">
              <w:rPr>
                <w:rFonts w:ascii="Aptos" w:hAnsi="Aptos"/>
                <w:b/>
                <w:color w:val="000000" w:themeColor="text1"/>
                <w:sz w:val="24"/>
              </w:rPr>
              <w:t>reversibili</w:t>
            </w:r>
            <w:proofErr w:type="spellEnd"/>
          </w:p>
        </w:tc>
      </w:tr>
    </w:tbl>
    <w:p w14:paraId="1C3A4F7E" w14:textId="77777777" w:rsidR="00976BD3" w:rsidRPr="00976BD3" w:rsidRDefault="00976BD3" w:rsidP="00976BD3">
      <w:pPr>
        <w:pStyle w:val="Corpotesto"/>
        <w:spacing w:before="121"/>
        <w:ind w:left="1062" w:right="505"/>
        <w:jc w:val="center"/>
        <w:rPr>
          <w:rFonts w:ascii="Aptos" w:hAnsi="Aptos"/>
          <w:color w:val="000000" w:themeColor="text1"/>
        </w:rPr>
      </w:pPr>
      <w:r w:rsidRPr="00976BD3">
        <w:rPr>
          <w:rFonts w:ascii="Aptos" w:hAnsi="Aptos"/>
          <w:color w:val="000000" w:themeColor="text1"/>
        </w:rPr>
        <w:t>Definiti</w:t>
      </w:r>
      <w:r w:rsidRPr="00976BD3">
        <w:rPr>
          <w:rFonts w:ascii="Aptos" w:hAnsi="Aptos"/>
          <w:color w:val="000000" w:themeColor="text1"/>
          <w:spacing w:val="43"/>
        </w:rPr>
        <w:t xml:space="preserve"> </w:t>
      </w:r>
      <w:r w:rsidRPr="00976BD3">
        <w:rPr>
          <w:rFonts w:ascii="Aptos" w:hAnsi="Aptos"/>
          <w:color w:val="000000" w:themeColor="text1"/>
        </w:rPr>
        <w:t>il</w:t>
      </w:r>
      <w:r w:rsidRPr="00976BD3">
        <w:rPr>
          <w:rFonts w:ascii="Aptos" w:hAnsi="Aptos"/>
          <w:color w:val="000000" w:themeColor="text1"/>
          <w:spacing w:val="44"/>
        </w:rPr>
        <w:t xml:space="preserve"> </w:t>
      </w:r>
      <w:r w:rsidRPr="00976BD3">
        <w:rPr>
          <w:rFonts w:ascii="Aptos" w:hAnsi="Aptos"/>
          <w:color w:val="000000" w:themeColor="text1"/>
        </w:rPr>
        <w:t>danno</w:t>
      </w:r>
      <w:r w:rsidRPr="00976BD3">
        <w:rPr>
          <w:rFonts w:ascii="Aptos" w:hAnsi="Aptos"/>
          <w:color w:val="000000" w:themeColor="text1"/>
          <w:spacing w:val="45"/>
        </w:rPr>
        <w:t xml:space="preserve"> </w:t>
      </w:r>
      <w:r w:rsidRPr="00976BD3">
        <w:rPr>
          <w:rFonts w:ascii="Aptos" w:hAnsi="Aptos"/>
          <w:color w:val="000000" w:themeColor="text1"/>
        </w:rPr>
        <w:t>e</w:t>
      </w:r>
      <w:r w:rsidRPr="00976BD3">
        <w:rPr>
          <w:rFonts w:ascii="Aptos" w:hAnsi="Aptos"/>
          <w:color w:val="000000" w:themeColor="text1"/>
          <w:spacing w:val="44"/>
        </w:rPr>
        <w:t xml:space="preserve"> </w:t>
      </w:r>
      <w:r w:rsidRPr="00976BD3">
        <w:rPr>
          <w:rFonts w:ascii="Aptos" w:hAnsi="Aptos"/>
          <w:color w:val="000000" w:themeColor="text1"/>
        </w:rPr>
        <w:t>la</w:t>
      </w:r>
      <w:r w:rsidRPr="00976BD3">
        <w:rPr>
          <w:rFonts w:ascii="Aptos" w:hAnsi="Aptos"/>
          <w:color w:val="000000" w:themeColor="text1"/>
          <w:spacing w:val="43"/>
        </w:rPr>
        <w:t xml:space="preserve"> </w:t>
      </w:r>
      <w:r w:rsidRPr="00976BD3">
        <w:rPr>
          <w:rFonts w:ascii="Aptos" w:hAnsi="Aptos"/>
          <w:color w:val="000000" w:themeColor="text1"/>
        </w:rPr>
        <w:t>probabilità,</w:t>
      </w:r>
      <w:r w:rsidRPr="00976BD3">
        <w:rPr>
          <w:rFonts w:ascii="Aptos" w:hAnsi="Aptos"/>
          <w:color w:val="000000" w:themeColor="text1"/>
          <w:spacing w:val="44"/>
        </w:rPr>
        <w:t xml:space="preserve"> </w:t>
      </w:r>
      <w:r w:rsidRPr="00976BD3">
        <w:rPr>
          <w:rFonts w:ascii="Aptos" w:hAnsi="Aptos"/>
          <w:color w:val="000000" w:themeColor="text1"/>
        </w:rPr>
        <w:t>il</w:t>
      </w:r>
      <w:r w:rsidRPr="00976BD3">
        <w:rPr>
          <w:rFonts w:ascii="Aptos" w:hAnsi="Aptos"/>
          <w:color w:val="000000" w:themeColor="text1"/>
          <w:spacing w:val="44"/>
        </w:rPr>
        <w:t xml:space="preserve"> </w:t>
      </w:r>
      <w:r w:rsidRPr="00976BD3">
        <w:rPr>
          <w:rFonts w:ascii="Aptos" w:hAnsi="Aptos"/>
          <w:color w:val="000000" w:themeColor="text1"/>
        </w:rPr>
        <w:t>rischio</w:t>
      </w:r>
      <w:r w:rsidRPr="00976BD3">
        <w:rPr>
          <w:rFonts w:ascii="Aptos" w:hAnsi="Aptos"/>
          <w:color w:val="000000" w:themeColor="text1"/>
          <w:spacing w:val="45"/>
        </w:rPr>
        <w:t xml:space="preserve"> </w:t>
      </w:r>
      <w:r w:rsidRPr="00976BD3">
        <w:rPr>
          <w:rFonts w:ascii="Aptos" w:hAnsi="Aptos"/>
          <w:color w:val="000000" w:themeColor="text1"/>
        </w:rPr>
        <w:t>viene</w:t>
      </w:r>
      <w:r w:rsidRPr="00976BD3">
        <w:rPr>
          <w:rFonts w:ascii="Aptos" w:hAnsi="Aptos"/>
          <w:color w:val="000000" w:themeColor="text1"/>
          <w:spacing w:val="42"/>
        </w:rPr>
        <w:t xml:space="preserve"> </w:t>
      </w:r>
      <w:r w:rsidRPr="00976BD3">
        <w:rPr>
          <w:rFonts w:ascii="Aptos" w:hAnsi="Aptos"/>
          <w:color w:val="000000" w:themeColor="text1"/>
        </w:rPr>
        <w:t>automaticamente</w:t>
      </w:r>
    </w:p>
    <w:p w14:paraId="0408689F" w14:textId="77777777" w:rsidR="00976BD3" w:rsidRPr="00976BD3" w:rsidRDefault="00976BD3" w:rsidP="00976BD3">
      <w:pPr>
        <w:pStyle w:val="Corpotesto"/>
        <w:spacing w:before="3"/>
        <w:ind w:left="1069" w:right="505"/>
        <w:jc w:val="center"/>
        <w:rPr>
          <w:rFonts w:ascii="Aptos" w:hAnsi="Aptos"/>
          <w:b/>
          <w:color w:val="000000" w:themeColor="text1"/>
        </w:rPr>
      </w:pPr>
      <w:r w:rsidRPr="00976BD3">
        <w:rPr>
          <w:rFonts w:ascii="Aptos" w:hAnsi="Aptos"/>
          <w:color w:val="000000" w:themeColor="text1"/>
        </w:rPr>
        <w:t>graduato</w:t>
      </w:r>
      <w:r w:rsidRPr="00976BD3">
        <w:rPr>
          <w:rFonts w:ascii="Aptos" w:hAnsi="Aptos"/>
          <w:color w:val="000000" w:themeColor="text1"/>
          <w:spacing w:val="78"/>
        </w:rPr>
        <w:t xml:space="preserve"> </w:t>
      </w:r>
      <w:r w:rsidRPr="00976BD3">
        <w:rPr>
          <w:rFonts w:ascii="Aptos" w:hAnsi="Aptos"/>
          <w:color w:val="000000" w:themeColor="text1"/>
        </w:rPr>
        <w:t>dall’apposito</w:t>
      </w:r>
      <w:r w:rsidRPr="00976BD3">
        <w:rPr>
          <w:rFonts w:ascii="Aptos" w:hAnsi="Aptos"/>
          <w:color w:val="000000" w:themeColor="text1"/>
          <w:spacing w:val="80"/>
        </w:rPr>
        <w:t xml:space="preserve"> </w:t>
      </w:r>
      <w:r w:rsidRPr="00976BD3">
        <w:rPr>
          <w:rFonts w:ascii="Aptos" w:hAnsi="Aptos"/>
          <w:color w:val="000000" w:themeColor="text1"/>
        </w:rPr>
        <w:t>Gruppo</w:t>
      </w:r>
      <w:r w:rsidRPr="00976BD3">
        <w:rPr>
          <w:rFonts w:ascii="Aptos" w:hAnsi="Aptos"/>
          <w:color w:val="000000" w:themeColor="text1"/>
          <w:spacing w:val="79"/>
        </w:rPr>
        <w:t xml:space="preserve"> </w:t>
      </w:r>
      <w:r w:rsidRPr="00976BD3">
        <w:rPr>
          <w:rFonts w:ascii="Aptos" w:hAnsi="Aptos"/>
          <w:color w:val="000000" w:themeColor="text1"/>
        </w:rPr>
        <w:t>di</w:t>
      </w:r>
      <w:r w:rsidRPr="00976BD3">
        <w:rPr>
          <w:rFonts w:ascii="Aptos" w:hAnsi="Aptos"/>
          <w:color w:val="000000" w:themeColor="text1"/>
          <w:spacing w:val="78"/>
        </w:rPr>
        <w:t xml:space="preserve"> </w:t>
      </w:r>
      <w:r w:rsidRPr="00976BD3">
        <w:rPr>
          <w:rFonts w:ascii="Aptos" w:hAnsi="Aptos"/>
          <w:color w:val="000000" w:themeColor="text1"/>
        </w:rPr>
        <w:t>Lavoro</w:t>
      </w:r>
      <w:r w:rsidRPr="00976BD3">
        <w:rPr>
          <w:rFonts w:ascii="Aptos" w:hAnsi="Aptos"/>
          <w:color w:val="000000" w:themeColor="text1"/>
          <w:spacing w:val="78"/>
        </w:rPr>
        <w:t xml:space="preserve"> </w:t>
      </w:r>
      <w:r w:rsidRPr="00976BD3">
        <w:rPr>
          <w:rFonts w:ascii="Aptos" w:hAnsi="Aptos"/>
          <w:color w:val="000000" w:themeColor="text1"/>
        </w:rPr>
        <w:t>mediante</w:t>
      </w:r>
      <w:r w:rsidRPr="00976BD3">
        <w:rPr>
          <w:rFonts w:ascii="Aptos" w:hAnsi="Aptos"/>
          <w:color w:val="000000" w:themeColor="text1"/>
          <w:spacing w:val="79"/>
        </w:rPr>
        <w:t xml:space="preserve"> </w:t>
      </w:r>
      <w:r w:rsidRPr="00976BD3">
        <w:rPr>
          <w:rFonts w:ascii="Aptos" w:hAnsi="Aptos"/>
          <w:color w:val="000000" w:themeColor="text1"/>
        </w:rPr>
        <w:t>la</w:t>
      </w:r>
      <w:r w:rsidRPr="00976BD3">
        <w:rPr>
          <w:rFonts w:ascii="Aptos" w:hAnsi="Aptos"/>
          <w:color w:val="000000" w:themeColor="text1"/>
          <w:spacing w:val="83"/>
        </w:rPr>
        <w:t xml:space="preserve"> </w:t>
      </w:r>
      <w:r w:rsidRPr="00976BD3">
        <w:rPr>
          <w:rFonts w:ascii="Aptos" w:hAnsi="Aptos"/>
          <w:b/>
          <w:color w:val="000000" w:themeColor="text1"/>
        </w:rPr>
        <w:t>“Griglia</w:t>
      </w:r>
      <w:r w:rsidRPr="00976BD3">
        <w:rPr>
          <w:rFonts w:ascii="Aptos" w:hAnsi="Aptos"/>
          <w:b/>
          <w:color w:val="000000" w:themeColor="text1"/>
          <w:spacing w:val="92"/>
        </w:rPr>
        <w:t xml:space="preserve"> </w:t>
      </w:r>
      <w:r w:rsidRPr="00976BD3">
        <w:rPr>
          <w:rFonts w:ascii="Aptos" w:hAnsi="Aptos"/>
          <w:b/>
          <w:color w:val="000000" w:themeColor="text1"/>
        </w:rPr>
        <w:t>di</w:t>
      </w:r>
    </w:p>
    <w:p w14:paraId="51A2590D" w14:textId="77777777" w:rsidR="00976BD3" w:rsidRPr="00976BD3" w:rsidRDefault="00976BD3" w:rsidP="00976BD3">
      <w:pPr>
        <w:pStyle w:val="Corpotesto"/>
        <w:spacing w:before="100" w:line="242" w:lineRule="auto"/>
        <w:ind w:left="1078" w:right="512"/>
        <w:jc w:val="both"/>
        <w:rPr>
          <w:rFonts w:ascii="Aptos" w:hAnsi="Aptos"/>
          <w:color w:val="000000" w:themeColor="text1"/>
        </w:rPr>
      </w:pPr>
      <w:r w:rsidRPr="00976BD3">
        <w:rPr>
          <w:rFonts w:ascii="Aptos" w:hAnsi="Aptos"/>
          <w:b/>
          <w:color w:val="000000" w:themeColor="text1"/>
        </w:rPr>
        <w:t>criticità”</w:t>
      </w:r>
      <w:r w:rsidRPr="00976BD3">
        <w:rPr>
          <w:rFonts w:ascii="Aptos" w:hAnsi="Aptos"/>
          <w:color w:val="000000" w:themeColor="text1"/>
        </w:rPr>
        <w:t>, che esprime le combinazioni tra gli indici di gravità e, di</w:t>
      </w:r>
      <w:r w:rsidRPr="00976BD3">
        <w:rPr>
          <w:rFonts w:ascii="Aptos" w:hAnsi="Aptos"/>
          <w:color w:val="000000" w:themeColor="text1"/>
          <w:spacing w:val="1"/>
        </w:rPr>
        <w:t xml:space="preserve"> </w:t>
      </w:r>
      <w:r w:rsidRPr="00976BD3">
        <w:rPr>
          <w:rFonts w:ascii="Aptos" w:hAnsi="Aptos"/>
          <w:color w:val="000000" w:themeColor="text1"/>
        </w:rPr>
        <w:t>probabilità, che determinano le priorità degli interventi correttivi da</w:t>
      </w:r>
      <w:r w:rsidRPr="00976BD3">
        <w:rPr>
          <w:rFonts w:ascii="Aptos" w:hAnsi="Aptos"/>
          <w:color w:val="000000" w:themeColor="text1"/>
          <w:spacing w:val="1"/>
        </w:rPr>
        <w:t xml:space="preserve"> </w:t>
      </w:r>
      <w:r w:rsidRPr="00976BD3">
        <w:rPr>
          <w:rFonts w:ascii="Aptos" w:hAnsi="Aptos"/>
          <w:color w:val="000000" w:themeColor="text1"/>
        </w:rPr>
        <w:t>adottare.</w:t>
      </w:r>
    </w:p>
    <w:p w14:paraId="5C3F37E4" w14:textId="77777777" w:rsidR="00976BD3" w:rsidRPr="00976BD3" w:rsidRDefault="00976BD3" w:rsidP="00976BD3">
      <w:pPr>
        <w:spacing w:line="242" w:lineRule="auto"/>
        <w:jc w:val="both"/>
        <w:rPr>
          <w:rFonts w:ascii="Aptos" w:hAnsi="Aptos"/>
          <w:color w:val="000000" w:themeColor="text1"/>
        </w:rPr>
        <w:sectPr w:rsidR="00976BD3" w:rsidRPr="00976BD3" w:rsidSect="00976BD3">
          <w:pgSz w:w="11900" w:h="16840"/>
          <w:pgMar w:top="820" w:right="1280" w:bottom="1260" w:left="720" w:header="200" w:footer="1079" w:gutter="0"/>
          <w:cols w:space="720"/>
        </w:sectPr>
      </w:pPr>
    </w:p>
    <w:p w14:paraId="004FFC73" w14:textId="3737421F" w:rsidR="00976BD3" w:rsidRPr="00976BD3" w:rsidRDefault="00976BD3" w:rsidP="00976BD3">
      <w:pPr>
        <w:pStyle w:val="Corpotesto"/>
        <w:rPr>
          <w:rFonts w:ascii="Aptos" w:hAnsi="Aptos"/>
          <w:color w:val="000000" w:themeColor="text1"/>
          <w:sz w:val="20"/>
        </w:rPr>
      </w:pPr>
    </w:p>
    <w:p w14:paraId="17947A5B" w14:textId="77777777" w:rsidR="00976BD3" w:rsidRPr="00976BD3" w:rsidRDefault="00976BD3" w:rsidP="00976BD3">
      <w:pPr>
        <w:pStyle w:val="Corpotesto"/>
        <w:rPr>
          <w:rFonts w:ascii="Aptos" w:hAnsi="Aptos"/>
          <w:color w:val="000000" w:themeColor="text1"/>
          <w:sz w:val="20"/>
        </w:rPr>
      </w:pPr>
    </w:p>
    <w:p w14:paraId="3626BFD7" w14:textId="77777777" w:rsidR="00976BD3" w:rsidRPr="00976BD3" w:rsidRDefault="00976BD3" w:rsidP="00976BD3">
      <w:pPr>
        <w:pStyle w:val="Corpotesto"/>
        <w:rPr>
          <w:rFonts w:ascii="Aptos" w:hAnsi="Aptos"/>
          <w:color w:val="000000" w:themeColor="text1"/>
          <w:sz w:val="20"/>
        </w:rPr>
      </w:pPr>
    </w:p>
    <w:p w14:paraId="079A6798" w14:textId="77777777" w:rsidR="00976BD3" w:rsidRPr="00976BD3" w:rsidRDefault="00976BD3" w:rsidP="00976BD3">
      <w:pPr>
        <w:pStyle w:val="Corpotesto"/>
        <w:rPr>
          <w:rFonts w:ascii="Aptos" w:hAnsi="Aptos"/>
          <w:color w:val="000000" w:themeColor="text1"/>
          <w:sz w:val="20"/>
        </w:rPr>
      </w:pPr>
    </w:p>
    <w:p w14:paraId="4984D8A8" w14:textId="77777777" w:rsidR="00976BD3" w:rsidRPr="00976BD3" w:rsidRDefault="00976BD3" w:rsidP="00976BD3">
      <w:pPr>
        <w:pStyle w:val="Corpotesto"/>
        <w:spacing w:before="6"/>
        <w:rPr>
          <w:rFonts w:ascii="Aptos" w:hAnsi="Aptos"/>
          <w:color w:val="000000" w:themeColor="text1"/>
          <w:sz w:val="14"/>
        </w:rPr>
      </w:pPr>
    </w:p>
    <w:tbl>
      <w:tblPr>
        <w:tblStyle w:val="TableNormal"/>
        <w:tblW w:w="0" w:type="auto"/>
        <w:tblInd w:w="1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1517"/>
        <w:gridCol w:w="1538"/>
        <w:gridCol w:w="1098"/>
        <w:gridCol w:w="1221"/>
        <w:gridCol w:w="1328"/>
      </w:tblGrid>
      <w:tr w:rsidR="00976BD3" w:rsidRPr="00976BD3" w14:paraId="12B356A9" w14:textId="77777777" w:rsidTr="005B6778">
        <w:trPr>
          <w:trHeight w:val="647"/>
        </w:trPr>
        <w:tc>
          <w:tcPr>
            <w:tcW w:w="7364" w:type="dxa"/>
            <w:gridSpan w:val="6"/>
            <w:tcBorders>
              <w:bottom w:val="nil"/>
            </w:tcBorders>
          </w:tcPr>
          <w:p w14:paraId="087885D8" w14:textId="77777777" w:rsidR="00976BD3" w:rsidRPr="00976BD3" w:rsidRDefault="00976BD3" w:rsidP="005B6778">
            <w:pPr>
              <w:pStyle w:val="TableParagraph"/>
              <w:spacing w:before="179"/>
              <w:ind w:right="41"/>
              <w:jc w:val="right"/>
              <w:rPr>
                <w:rFonts w:ascii="Aptos" w:hAnsi="Aptos"/>
                <w:b/>
                <w:color w:val="000000" w:themeColor="text1"/>
                <w:sz w:val="24"/>
              </w:rPr>
            </w:pPr>
            <w:r w:rsidRPr="00976BD3">
              <w:rPr>
                <w:rFonts w:ascii="Aptos" w:hAnsi="Aptos"/>
                <w:b/>
                <w:color w:val="000000" w:themeColor="text1"/>
                <w:w w:val="95"/>
                <w:sz w:val="24"/>
              </w:rPr>
              <w:t>PROBABILITA’</w:t>
            </w:r>
          </w:p>
        </w:tc>
      </w:tr>
      <w:tr w:rsidR="00976BD3" w:rsidRPr="00976BD3" w14:paraId="262B388D" w14:textId="77777777" w:rsidTr="005B6778">
        <w:trPr>
          <w:trHeight w:val="942"/>
        </w:trPr>
        <w:tc>
          <w:tcPr>
            <w:tcW w:w="662" w:type="dxa"/>
            <w:vMerge w:val="restart"/>
            <w:tcBorders>
              <w:top w:val="nil"/>
            </w:tcBorders>
            <w:textDirection w:val="btLr"/>
          </w:tcPr>
          <w:p w14:paraId="051044CD" w14:textId="77777777" w:rsidR="00976BD3" w:rsidRPr="00976BD3" w:rsidRDefault="00976BD3" w:rsidP="005B6778">
            <w:pPr>
              <w:pStyle w:val="TableParagraph"/>
              <w:spacing w:before="182"/>
              <w:ind w:left="170"/>
              <w:rPr>
                <w:rFonts w:ascii="Aptos" w:hAnsi="Aptos"/>
                <w:b/>
                <w:color w:val="000000" w:themeColor="text1"/>
                <w:sz w:val="24"/>
              </w:rPr>
            </w:pPr>
            <w:r w:rsidRPr="00976BD3">
              <w:rPr>
                <w:rFonts w:ascii="Aptos" w:hAnsi="Aptos"/>
                <w:b/>
                <w:color w:val="000000" w:themeColor="text1"/>
                <w:sz w:val="24"/>
              </w:rPr>
              <w:t>DANNO</w:t>
            </w:r>
          </w:p>
        </w:tc>
        <w:tc>
          <w:tcPr>
            <w:tcW w:w="3055" w:type="dxa"/>
            <w:gridSpan w:val="2"/>
            <w:tcBorders>
              <w:bottom w:val="nil"/>
            </w:tcBorders>
          </w:tcPr>
          <w:p w14:paraId="5C2C10D0" w14:textId="77777777" w:rsidR="00976BD3" w:rsidRPr="00976BD3" w:rsidRDefault="00976BD3" w:rsidP="005B6778">
            <w:pPr>
              <w:pStyle w:val="TableParagraph"/>
              <w:spacing w:before="179"/>
              <w:ind w:left="1572"/>
              <w:rPr>
                <w:rFonts w:ascii="Aptos" w:hAnsi="Aptos"/>
                <w:b/>
                <w:color w:val="000000" w:themeColor="text1"/>
                <w:sz w:val="24"/>
              </w:rPr>
            </w:pPr>
            <w:proofErr w:type="spellStart"/>
            <w:r w:rsidRPr="00976BD3">
              <w:rPr>
                <w:rFonts w:ascii="Aptos" w:hAnsi="Aptos"/>
                <w:b/>
                <w:color w:val="000000" w:themeColor="text1"/>
                <w:w w:val="95"/>
                <w:sz w:val="24"/>
              </w:rPr>
              <w:t>Improbabile</w:t>
            </w:r>
            <w:proofErr w:type="spellEnd"/>
          </w:p>
        </w:tc>
        <w:tc>
          <w:tcPr>
            <w:tcW w:w="1098" w:type="dxa"/>
          </w:tcPr>
          <w:p w14:paraId="218DD913" w14:textId="77777777" w:rsidR="00976BD3" w:rsidRPr="00976BD3" w:rsidRDefault="00976BD3" w:rsidP="005B6778">
            <w:pPr>
              <w:pStyle w:val="TableParagraph"/>
              <w:spacing w:before="179"/>
              <w:ind w:left="24" w:right="11"/>
              <w:jc w:val="center"/>
              <w:rPr>
                <w:rFonts w:ascii="Aptos" w:hAnsi="Aptos"/>
                <w:b/>
                <w:color w:val="000000" w:themeColor="text1"/>
                <w:sz w:val="24"/>
              </w:rPr>
            </w:pPr>
            <w:proofErr w:type="spellStart"/>
            <w:r w:rsidRPr="00976BD3">
              <w:rPr>
                <w:rFonts w:ascii="Aptos" w:hAnsi="Aptos"/>
                <w:b/>
                <w:color w:val="000000" w:themeColor="text1"/>
                <w:w w:val="95"/>
                <w:sz w:val="24"/>
              </w:rPr>
              <w:t>Possibile</w:t>
            </w:r>
            <w:proofErr w:type="spellEnd"/>
          </w:p>
        </w:tc>
        <w:tc>
          <w:tcPr>
            <w:tcW w:w="1221" w:type="dxa"/>
          </w:tcPr>
          <w:p w14:paraId="59CD7BC0" w14:textId="77777777" w:rsidR="00976BD3" w:rsidRPr="00976BD3" w:rsidRDefault="00976BD3" w:rsidP="005B6778">
            <w:pPr>
              <w:pStyle w:val="TableParagraph"/>
              <w:spacing w:before="179"/>
              <w:ind w:left="19" w:right="6"/>
              <w:jc w:val="center"/>
              <w:rPr>
                <w:rFonts w:ascii="Aptos" w:hAnsi="Aptos"/>
                <w:b/>
                <w:color w:val="000000" w:themeColor="text1"/>
                <w:sz w:val="24"/>
              </w:rPr>
            </w:pPr>
            <w:proofErr w:type="spellStart"/>
            <w:r w:rsidRPr="00976BD3">
              <w:rPr>
                <w:rFonts w:ascii="Aptos" w:hAnsi="Aptos"/>
                <w:b/>
                <w:color w:val="000000" w:themeColor="text1"/>
                <w:sz w:val="24"/>
              </w:rPr>
              <w:t>Probabile</w:t>
            </w:r>
            <w:proofErr w:type="spellEnd"/>
          </w:p>
        </w:tc>
        <w:tc>
          <w:tcPr>
            <w:tcW w:w="1328" w:type="dxa"/>
          </w:tcPr>
          <w:p w14:paraId="3B116A63" w14:textId="77777777" w:rsidR="00976BD3" w:rsidRPr="00976BD3" w:rsidRDefault="00976BD3" w:rsidP="005B6778">
            <w:pPr>
              <w:pStyle w:val="TableParagraph"/>
              <w:spacing w:before="179" w:line="244" w:lineRule="auto"/>
              <w:ind w:left="61"/>
              <w:rPr>
                <w:rFonts w:ascii="Aptos" w:hAnsi="Aptos"/>
                <w:b/>
                <w:color w:val="000000" w:themeColor="text1"/>
                <w:sz w:val="24"/>
              </w:rPr>
            </w:pPr>
            <w:proofErr w:type="spellStart"/>
            <w:r w:rsidRPr="00976BD3">
              <w:rPr>
                <w:rFonts w:ascii="Aptos" w:hAnsi="Aptos"/>
                <w:b/>
                <w:color w:val="000000" w:themeColor="text1"/>
                <w:w w:val="95"/>
                <w:sz w:val="24"/>
              </w:rPr>
              <w:t>Altamente</w:t>
            </w:r>
            <w:proofErr w:type="spellEnd"/>
            <w:r w:rsidRPr="00976BD3">
              <w:rPr>
                <w:rFonts w:ascii="Aptos" w:hAnsi="Aptos"/>
                <w:b/>
                <w:color w:val="000000" w:themeColor="text1"/>
                <w:spacing w:val="-64"/>
                <w:w w:val="95"/>
                <w:sz w:val="24"/>
              </w:rPr>
              <w:t xml:space="preserve"> </w:t>
            </w:r>
            <w:proofErr w:type="spellStart"/>
            <w:r w:rsidRPr="00976BD3">
              <w:rPr>
                <w:rFonts w:ascii="Aptos" w:hAnsi="Aptos"/>
                <w:b/>
                <w:color w:val="000000" w:themeColor="text1"/>
                <w:sz w:val="24"/>
              </w:rPr>
              <w:t>probabile</w:t>
            </w:r>
            <w:proofErr w:type="spellEnd"/>
          </w:p>
        </w:tc>
      </w:tr>
      <w:tr w:rsidR="00976BD3" w:rsidRPr="00976BD3" w14:paraId="185CA063" w14:textId="77777777" w:rsidTr="005B6778">
        <w:trPr>
          <w:trHeight w:val="650"/>
        </w:trPr>
        <w:tc>
          <w:tcPr>
            <w:tcW w:w="662" w:type="dxa"/>
            <w:vMerge/>
            <w:tcBorders>
              <w:top w:val="nil"/>
            </w:tcBorders>
            <w:textDirection w:val="btLr"/>
          </w:tcPr>
          <w:p w14:paraId="632531DE" w14:textId="77777777" w:rsidR="00976BD3" w:rsidRPr="00976BD3" w:rsidRDefault="00976BD3" w:rsidP="005B6778">
            <w:pPr>
              <w:rPr>
                <w:rFonts w:ascii="Aptos" w:hAnsi="Aptos"/>
                <w:color w:val="000000" w:themeColor="text1"/>
                <w:sz w:val="2"/>
                <w:szCs w:val="2"/>
              </w:rPr>
            </w:pPr>
          </w:p>
        </w:tc>
        <w:tc>
          <w:tcPr>
            <w:tcW w:w="1517" w:type="dxa"/>
            <w:tcBorders>
              <w:top w:val="nil"/>
            </w:tcBorders>
          </w:tcPr>
          <w:p w14:paraId="24F6F7C7" w14:textId="77777777" w:rsidR="00976BD3" w:rsidRPr="00976BD3" w:rsidRDefault="00976BD3" w:rsidP="005B6778">
            <w:pPr>
              <w:pStyle w:val="TableParagraph"/>
              <w:spacing w:before="179"/>
              <w:ind w:left="57"/>
              <w:rPr>
                <w:rFonts w:ascii="Aptos" w:hAnsi="Aptos"/>
                <w:b/>
                <w:color w:val="000000" w:themeColor="text1"/>
                <w:sz w:val="24"/>
              </w:rPr>
            </w:pPr>
            <w:r w:rsidRPr="00976BD3">
              <w:rPr>
                <w:rFonts w:ascii="Aptos" w:hAnsi="Aptos"/>
                <w:b/>
                <w:color w:val="000000" w:themeColor="text1"/>
                <w:sz w:val="24"/>
              </w:rPr>
              <w:t>Lieve</w:t>
            </w:r>
          </w:p>
        </w:tc>
        <w:tc>
          <w:tcPr>
            <w:tcW w:w="1538" w:type="dxa"/>
            <w:shd w:val="clear" w:color="auto" w:fill="CCFFFF"/>
          </w:tcPr>
          <w:p w14:paraId="318C56E0" w14:textId="77777777" w:rsidR="00976BD3" w:rsidRPr="00976BD3" w:rsidRDefault="00976BD3" w:rsidP="005B6778">
            <w:pPr>
              <w:pStyle w:val="TableParagraph"/>
              <w:spacing w:before="179"/>
              <w:ind w:left="512" w:right="503"/>
              <w:jc w:val="center"/>
              <w:rPr>
                <w:rFonts w:ascii="Aptos" w:hAnsi="Aptos"/>
                <w:b/>
                <w:color w:val="000000" w:themeColor="text1"/>
                <w:sz w:val="24"/>
              </w:rPr>
            </w:pPr>
            <w:r w:rsidRPr="00976BD3">
              <w:rPr>
                <w:rFonts w:ascii="Aptos" w:hAnsi="Aptos"/>
                <w:b/>
                <w:color w:val="000000" w:themeColor="text1"/>
                <w:w w:val="90"/>
                <w:sz w:val="24"/>
              </w:rPr>
              <w:t>R=1</w:t>
            </w:r>
          </w:p>
        </w:tc>
        <w:tc>
          <w:tcPr>
            <w:tcW w:w="1098" w:type="dxa"/>
            <w:shd w:val="clear" w:color="auto" w:fill="CCFFFF"/>
          </w:tcPr>
          <w:p w14:paraId="6FED9116" w14:textId="77777777" w:rsidR="00976BD3" w:rsidRPr="00976BD3" w:rsidRDefault="00976BD3" w:rsidP="005B6778">
            <w:pPr>
              <w:pStyle w:val="TableParagraph"/>
              <w:spacing w:before="179"/>
              <w:ind w:left="24" w:right="10"/>
              <w:jc w:val="center"/>
              <w:rPr>
                <w:rFonts w:ascii="Aptos" w:hAnsi="Aptos"/>
                <w:b/>
                <w:color w:val="000000" w:themeColor="text1"/>
                <w:sz w:val="24"/>
              </w:rPr>
            </w:pPr>
            <w:r w:rsidRPr="00976BD3">
              <w:rPr>
                <w:rFonts w:ascii="Aptos" w:hAnsi="Aptos"/>
                <w:b/>
                <w:color w:val="000000" w:themeColor="text1"/>
                <w:w w:val="90"/>
                <w:sz w:val="24"/>
              </w:rPr>
              <w:t>R=2</w:t>
            </w:r>
          </w:p>
        </w:tc>
        <w:tc>
          <w:tcPr>
            <w:tcW w:w="1221" w:type="dxa"/>
            <w:shd w:val="clear" w:color="auto" w:fill="99CCFF"/>
          </w:tcPr>
          <w:p w14:paraId="07E3DE4D" w14:textId="77777777" w:rsidR="00976BD3" w:rsidRPr="00976BD3" w:rsidRDefault="00976BD3" w:rsidP="005B6778">
            <w:pPr>
              <w:pStyle w:val="TableParagraph"/>
              <w:spacing w:before="179"/>
              <w:ind w:left="19" w:right="6"/>
              <w:jc w:val="center"/>
              <w:rPr>
                <w:rFonts w:ascii="Aptos" w:hAnsi="Aptos"/>
                <w:b/>
                <w:color w:val="000000" w:themeColor="text1"/>
                <w:sz w:val="24"/>
              </w:rPr>
            </w:pPr>
            <w:r w:rsidRPr="00976BD3">
              <w:rPr>
                <w:rFonts w:ascii="Aptos" w:hAnsi="Aptos"/>
                <w:b/>
                <w:color w:val="000000" w:themeColor="text1"/>
                <w:w w:val="90"/>
                <w:sz w:val="24"/>
              </w:rPr>
              <w:t>R=3</w:t>
            </w:r>
          </w:p>
        </w:tc>
        <w:tc>
          <w:tcPr>
            <w:tcW w:w="1328" w:type="dxa"/>
            <w:shd w:val="clear" w:color="auto" w:fill="99CCFF"/>
          </w:tcPr>
          <w:p w14:paraId="4BD3D343" w14:textId="77777777" w:rsidR="00976BD3" w:rsidRPr="00976BD3" w:rsidRDefault="00976BD3" w:rsidP="005B6778">
            <w:pPr>
              <w:pStyle w:val="TableParagraph"/>
              <w:spacing w:before="179"/>
              <w:ind w:left="344" w:right="325"/>
              <w:jc w:val="center"/>
              <w:rPr>
                <w:rFonts w:ascii="Aptos" w:hAnsi="Aptos"/>
                <w:b/>
                <w:color w:val="000000" w:themeColor="text1"/>
                <w:sz w:val="24"/>
              </w:rPr>
            </w:pPr>
            <w:r w:rsidRPr="00976BD3">
              <w:rPr>
                <w:rFonts w:ascii="Aptos" w:hAnsi="Aptos"/>
                <w:b/>
                <w:color w:val="000000" w:themeColor="text1"/>
                <w:w w:val="90"/>
                <w:sz w:val="24"/>
              </w:rPr>
              <w:t>R=4</w:t>
            </w:r>
          </w:p>
        </w:tc>
      </w:tr>
      <w:tr w:rsidR="00976BD3" w:rsidRPr="00976BD3" w14:paraId="5B1B439E" w14:textId="77777777" w:rsidTr="005B6778">
        <w:trPr>
          <w:trHeight w:val="647"/>
        </w:trPr>
        <w:tc>
          <w:tcPr>
            <w:tcW w:w="662" w:type="dxa"/>
            <w:vMerge/>
            <w:tcBorders>
              <w:top w:val="nil"/>
            </w:tcBorders>
            <w:textDirection w:val="btLr"/>
          </w:tcPr>
          <w:p w14:paraId="3481B0C9" w14:textId="77777777" w:rsidR="00976BD3" w:rsidRPr="00976BD3" w:rsidRDefault="00976BD3" w:rsidP="005B6778">
            <w:pPr>
              <w:rPr>
                <w:rFonts w:ascii="Aptos" w:hAnsi="Aptos"/>
                <w:color w:val="000000" w:themeColor="text1"/>
                <w:sz w:val="2"/>
                <w:szCs w:val="2"/>
              </w:rPr>
            </w:pPr>
          </w:p>
        </w:tc>
        <w:tc>
          <w:tcPr>
            <w:tcW w:w="1517" w:type="dxa"/>
          </w:tcPr>
          <w:p w14:paraId="6E67D90C" w14:textId="77777777" w:rsidR="00976BD3" w:rsidRPr="00976BD3" w:rsidRDefault="00976BD3" w:rsidP="005B6778">
            <w:pPr>
              <w:pStyle w:val="TableParagraph"/>
              <w:spacing w:before="177"/>
              <w:ind w:left="57"/>
              <w:rPr>
                <w:rFonts w:ascii="Aptos" w:hAnsi="Aptos"/>
                <w:b/>
                <w:color w:val="000000" w:themeColor="text1"/>
                <w:sz w:val="24"/>
              </w:rPr>
            </w:pPr>
            <w:r w:rsidRPr="00976BD3">
              <w:rPr>
                <w:rFonts w:ascii="Aptos" w:hAnsi="Aptos"/>
                <w:b/>
                <w:color w:val="000000" w:themeColor="text1"/>
                <w:sz w:val="24"/>
              </w:rPr>
              <w:t>Modesta</w:t>
            </w:r>
          </w:p>
        </w:tc>
        <w:tc>
          <w:tcPr>
            <w:tcW w:w="1538" w:type="dxa"/>
            <w:shd w:val="clear" w:color="auto" w:fill="CCFFFF"/>
          </w:tcPr>
          <w:p w14:paraId="20FE8CE2" w14:textId="77777777" w:rsidR="00976BD3" w:rsidRPr="00976BD3" w:rsidRDefault="00976BD3" w:rsidP="005B6778">
            <w:pPr>
              <w:pStyle w:val="TableParagraph"/>
              <w:spacing w:before="177"/>
              <w:ind w:left="512" w:right="503"/>
              <w:jc w:val="center"/>
              <w:rPr>
                <w:rFonts w:ascii="Aptos" w:hAnsi="Aptos"/>
                <w:b/>
                <w:color w:val="000000" w:themeColor="text1"/>
                <w:sz w:val="24"/>
              </w:rPr>
            </w:pPr>
            <w:r w:rsidRPr="00976BD3">
              <w:rPr>
                <w:rFonts w:ascii="Aptos" w:hAnsi="Aptos"/>
                <w:b/>
                <w:color w:val="000000" w:themeColor="text1"/>
                <w:w w:val="90"/>
                <w:sz w:val="24"/>
              </w:rPr>
              <w:t>R=2</w:t>
            </w:r>
          </w:p>
        </w:tc>
        <w:tc>
          <w:tcPr>
            <w:tcW w:w="1098" w:type="dxa"/>
            <w:shd w:val="clear" w:color="auto" w:fill="99CCFF"/>
          </w:tcPr>
          <w:p w14:paraId="606F86C0" w14:textId="77777777" w:rsidR="00976BD3" w:rsidRPr="00976BD3" w:rsidRDefault="00976BD3" w:rsidP="005B6778">
            <w:pPr>
              <w:pStyle w:val="TableParagraph"/>
              <w:spacing w:before="177"/>
              <w:ind w:left="24" w:right="10"/>
              <w:jc w:val="center"/>
              <w:rPr>
                <w:rFonts w:ascii="Aptos" w:hAnsi="Aptos"/>
                <w:b/>
                <w:color w:val="000000" w:themeColor="text1"/>
                <w:sz w:val="24"/>
              </w:rPr>
            </w:pPr>
            <w:r w:rsidRPr="00976BD3">
              <w:rPr>
                <w:rFonts w:ascii="Aptos" w:hAnsi="Aptos"/>
                <w:b/>
                <w:color w:val="000000" w:themeColor="text1"/>
                <w:w w:val="90"/>
                <w:sz w:val="24"/>
              </w:rPr>
              <w:t>R=4</w:t>
            </w:r>
          </w:p>
        </w:tc>
        <w:tc>
          <w:tcPr>
            <w:tcW w:w="1221" w:type="dxa"/>
            <w:shd w:val="clear" w:color="auto" w:fill="3366FF"/>
          </w:tcPr>
          <w:p w14:paraId="31916CFC" w14:textId="77777777" w:rsidR="00976BD3" w:rsidRPr="00976BD3" w:rsidRDefault="00976BD3" w:rsidP="005B6778">
            <w:pPr>
              <w:pStyle w:val="TableParagraph"/>
              <w:spacing w:before="177"/>
              <w:ind w:left="19" w:right="6"/>
              <w:jc w:val="center"/>
              <w:rPr>
                <w:rFonts w:ascii="Aptos" w:hAnsi="Aptos"/>
                <w:b/>
                <w:color w:val="000000" w:themeColor="text1"/>
                <w:sz w:val="24"/>
              </w:rPr>
            </w:pPr>
            <w:r w:rsidRPr="00976BD3">
              <w:rPr>
                <w:rFonts w:ascii="Aptos" w:hAnsi="Aptos"/>
                <w:b/>
                <w:color w:val="000000" w:themeColor="text1"/>
                <w:w w:val="90"/>
                <w:sz w:val="24"/>
              </w:rPr>
              <w:t>R=6</w:t>
            </w:r>
          </w:p>
        </w:tc>
        <w:tc>
          <w:tcPr>
            <w:tcW w:w="1328" w:type="dxa"/>
            <w:shd w:val="clear" w:color="auto" w:fill="3366FF"/>
          </w:tcPr>
          <w:p w14:paraId="330ED557" w14:textId="77777777" w:rsidR="00976BD3" w:rsidRPr="00976BD3" w:rsidRDefault="00976BD3" w:rsidP="005B6778">
            <w:pPr>
              <w:pStyle w:val="TableParagraph"/>
              <w:spacing w:before="177"/>
              <w:ind w:left="344" w:right="325"/>
              <w:jc w:val="center"/>
              <w:rPr>
                <w:rFonts w:ascii="Aptos" w:hAnsi="Aptos"/>
                <w:b/>
                <w:color w:val="000000" w:themeColor="text1"/>
                <w:sz w:val="24"/>
              </w:rPr>
            </w:pPr>
            <w:r w:rsidRPr="00976BD3">
              <w:rPr>
                <w:rFonts w:ascii="Aptos" w:hAnsi="Aptos"/>
                <w:b/>
                <w:color w:val="000000" w:themeColor="text1"/>
                <w:w w:val="90"/>
                <w:sz w:val="24"/>
              </w:rPr>
              <w:t>R=8</w:t>
            </w:r>
          </w:p>
        </w:tc>
      </w:tr>
      <w:tr w:rsidR="00976BD3" w:rsidRPr="00976BD3" w14:paraId="7E9F8A9A" w14:textId="77777777" w:rsidTr="005B6778">
        <w:trPr>
          <w:trHeight w:val="648"/>
        </w:trPr>
        <w:tc>
          <w:tcPr>
            <w:tcW w:w="662" w:type="dxa"/>
            <w:vMerge/>
            <w:tcBorders>
              <w:top w:val="nil"/>
            </w:tcBorders>
            <w:textDirection w:val="btLr"/>
          </w:tcPr>
          <w:p w14:paraId="3FFDFC82" w14:textId="77777777" w:rsidR="00976BD3" w:rsidRPr="00976BD3" w:rsidRDefault="00976BD3" w:rsidP="005B6778">
            <w:pPr>
              <w:rPr>
                <w:rFonts w:ascii="Aptos" w:hAnsi="Aptos"/>
                <w:color w:val="000000" w:themeColor="text1"/>
                <w:sz w:val="2"/>
                <w:szCs w:val="2"/>
              </w:rPr>
            </w:pPr>
          </w:p>
        </w:tc>
        <w:tc>
          <w:tcPr>
            <w:tcW w:w="1517" w:type="dxa"/>
          </w:tcPr>
          <w:p w14:paraId="0DCCE796" w14:textId="77777777" w:rsidR="00976BD3" w:rsidRPr="00976BD3" w:rsidRDefault="00976BD3" w:rsidP="005B6778">
            <w:pPr>
              <w:pStyle w:val="TableParagraph"/>
              <w:spacing w:before="179"/>
              <w:ind w:left="57"/>
              <w:rPr>
                <w:rFonts w:ascii="Aptos" w:hAnsi="Aptos"/>
                <w:b/>
                <w:color w:val="000000" w:themeColor="text1"/>
                <w:sz w:val="24"/>
              </w:rPr>
            </w:pPr>
            <w:proofErr w:type="spellStart"/>
            <w:r w:rsidRPr="00976BD3">
              <w:rPr>
                <w:rFonts w:ascii="Aptos" w:hAnsi="Aptos"/>
                <w:b/>
                <w:color w:val="000000" w:themeColor="text1"/>
                <w:w w:val="95"/>
                <w:sz w:val="24"/>
              </w:rPr>
              <w:t>Significativa</w:t>
            </w:r>
            <w:proofErr w:type="spellEnd"/>
          </w:p>
        </w:tc>
        <w:tc>
          <w:tcPr>
            <w:tcW w:w="1538" w:type="dxa"/>
            <w:shd w:val="clear" w:color="auto" w:fill="99CCFF"/>
          </w:tcPr>
          <w:p w14:paraId="08DD2F9A" w14:textId="77777777" w:rsidR="00976BD3" w:rsidRPr="00976BD3" w:rsidRDefault="00976BD3" w:rsidP="005B6778">
            <w:pPr>
              <w:pStyle w:val="TableParagraph"/>
              <w:spacing w:before="179"/>
              <w:ind w:left="512" w:right="503"/>
              <w:jc w:val="center"/>
              <w:rPr>
                <w:rFonts w:ascii="Aptos" w:hAnsi="Aptos"/>
                <w:b/>
                <w:color w:val="000000" w:themeColor="text1"/>
                <w:sz w:val="24"/>
              </w:rPr>
            </w:pPr>
            <w:r w:rsidRPr="00976BD3">
              <w:rPr>
                <w:rFonts w:ascii="Aptos" w:hAnsi="Aptos"/>
                <w:b/>
                <w:color w:val="000000" w:themeColor="text1"/>
                <w:w w:val="90"/>
                <w:sz w:val="24"/>
              </w:rPr>
              <w:t>R=3</w:t>
            </w:r>
          </w:p>
        </w:tc>
        <w:tc>
          <w:tcPr>
            <w:tcW w:w="1098" w:type="dxa"/>
            <w:shd w:val="clear" w:color="auto" w:fill="3366FF"/>
          </w:tcPr>
          <w:p w14:paraId="2877CCB6" w14:textId="77777777" w:rsidR="00976BD3" w:rsidRPr="00976BD3" w:rsidRDefault="00976BD3" w:rsidP="005B6778">
            <w:pPr>
              <w:pStyle w:val="TableParagraph"/>
              <w:spacing w:before="179"/>
              <w:ind w:left="24" w:right="10"/>
              <w:jc w:val="center"/>
              <w:rPr>
                <w:rFonts w:ascii="Aptos" w:hAnsi="Aptos"/>
                <w:b/>
                <w:color w:val="000000" w:themeColor="text1"/>
                <w:sz w:val="24"/>
              </w:rPr>
            </w:pPr>
            <w:r w:rsidRPr="00976BD3">
              <w:rPr>
                <w:rFonts w:ascii="Aptos" w:hAnsi="Aptos"/>
                <w:b/>
                <w:color w:val="000000" w:themeColor="text1"/>
                <w:w w:val="90"/>
                <w:sz w:val="24"/>
              </w:rPr>
              <w:t>R=6</w:t>
            </w:r>
          </w:p>
        </w:tc>
        <w:tc>
          <w:tcPr>
            <w:tcW w:w="1221" w:type="dxa"/>
            <w:shd w:val="clear" w:color="auto" w:fill="3366FF"/>
          </w:tcPr>
          <w:p w14:paraId="16F52A93" w14:textId="77777777" w:rsidR="00976BD3" w:rsidRPr="00976BD3" w:rsidRDefault="00976BD3" w:rsidP="005B6778">
            <w:pPr>
              <w:pStyle w:val="TableParagraph"/>
              <w:spacing w:before="179"/>
              <w:ind w:left="19" w:right="6"/>
              <w:jc w:val="center"/>
              <w:rPr>
                <w:rFonts w:ascii="Aptos" w:hAnsi="Aptos"/>
                <w:b/>
                <w:color w:val="000000" w:themeColor="text1"/>
                <w:sz w:val="24"/>
              </w:rPr>
            </w:pPr>
            <w:r w:rsidRPr="00976BD3">
              <w:rPr>
                <w:rFonts w:ascii="Aptos" w:hAnsi="Aptos"/>
                <w:b/>
                <w:color w:val="000000" w:themeColor="text1"/>
                <w:w w:val="90"/>
                <w:sz w:val="24"/>
              </w:rPr>
              <w:t>R=9</w:t>
            </w:r>
          </w:p>
        </w:tc>
        <w:tc>
          <w:tcPr>
            <w:tcW w:w="1328" w:type="dxa"/>
            <w:shd w:val="clear" w:color="auto" w:fill="333399"/>
          </w:tcPr>
          <w:p w14:paraId="566F15AE" w14:textId="77777777" w:rsidR="00976BD3" w:rsidRPr="00976BD3" w:rsidRDefault="00976BD3" w:rsidP="005B6778">
            <w:pPr>
              <w:pStyle w:val="TableParagraph"/>
              <w:spacing w:before="179"/>
              <w:ind w:left="344" w:right="325"/>
              <w:jc w:val="center"/>
              <w:rPr>
                <w:rFonts w:ascii="Aptos" w:hAnsi="Aptos"/>
                <w:b/>
                <w:color w:val="000000" w:themeColor="text1"/>
                <w:sz w:val="24"/>
              </w:rPr>
            </w:pPr>
            <w:r w:rsidRPr="00976BD3">
              <w:rPr>
                <w:rFonts w:ascii="Aptos" w:hAnsi="Aptos"/>
                <w:b/>
                <w:color w:val="000000" w:themeColor="text1"/>
                <w:w w:val="90"/>
                <w:sz w:val="24"/>
              </w:rPr>
              <w:t>R=12</w:t>
            </w:r>
          </w:p>
        </w:tc>
      </w:tr>
      <w:tr w:rsidR="00976BD3" w:rsidRPr="00976BD3" w14:paraId="1F247C6C" w14:textId="77777777" w:rsidTr="005B6778">
        <w:trPr>
          <w:trHeight w:val="650"/>
        </w:trPr>
        <w:tc>
          <w:tcPr>
            <w:tcW w:w="662" w:type="dxa"/>
            <w:vMerge/>
            <w:tcBorders>
              <w:top w:val="nil"/>
            </w:tcBorders>
            <w:textDirection w:val="btLr"/>
          </w:tcPr>
          <w:p w14:paraId="49952058" w14:textId="77777777" w:rsidR="00976BD3" w:rsidRPr="00976BD3" w:rsidRDefault="00976BD3" w:rsidP="005B6778">
            <w:pPr>
              <w:rPr>
                <w:rFonts w:ascii="Aptos" w:hAnsi="Aptos"/>
                <w:color w:val="000000" w:themeColor="text1"/>
                <w:sz w:val="2"/>
                <w:szCs w:val="2"/>
              </w:rPr>
            </w:pPr>
          </w:p>
        </w:tc>
        <w:tc>
          <w:tcPr>
            <w:tcW w:w="1517" w:type="dxa"/>
          </w:tcPr>
          <w:p w14:paraId="7906A71B" w14:textId="77777777" w:rsidR="00976BD3" w:rsidRPr="00976BD3" w:rsidRDefault="00976BD3" w:rsidP="005B6778">
            <w:pPr>
              <w:pStyle w:val="TableParagraph"/>
              <w:spacing w:before="179"/>
              <w:ind w:left="57"/>
              <w:rPr>
                <w:rFonts w:ascii="Aptos" w:hAnsi="Aptos"/>
                <w:b/>
                <w:color w:val="000000" w:themeColor="text1"/>
                <w:sz w:val="24"/>
              </w:rPr>
            </w:pPr>
            <w:r w:rsidRPr="00976BD3">
              <w:rPr>
                <w:rFonts w:ascii="Aptos" w:hAnsi="Aptos"/>
                <w:b/>
                <w:color w:val="000000" w:themeColor="text1"/>
                <w:sz w:val="24"/>
              </w:rPr>
              <w:t>Grave</w:t>
            </w:r>
          </w:p>
        </w:tc>
        <w:tc>
          <w:tcPr>
            <w:tcW w:w="1538" w:type="dxa"/>
            <w:shd w:val="clear" w:color="auto" w:fill="99CCFF"/>
          </w:tcPr>
          <w:p w14:paraId="0F45C088" w14:textId="77777777" w:rsidR="00976BD3" w:rsidRPr="00976BD3" w:rsidRDefault="00976BD3" w:rsidP="005B6778">
            <w:pPr>
              <w:pStyle w:val="TableParagraph"/>
              <w:spacing w:before="179"/>
              <w:ind w:left="512" w:right="503"/>
              <w:jc w:val="center"/>
              <w:rPr>
                <w:rFonts w:ascii="Aptos" w:hAnsi="Aptos"/>
                <w:b/>
                <w:color w:val="000000" w:themeColor="text1"/>
                <w:sz w:val="24"/>
              </w:rPr>
            </w:pPr>
            <w:r w:rsidRPr="00976BD3">
              <w:rPr>
                <w:rFonts w:ascii="Aptos" w:hAnsi="Aptos"/>
                <w:b/>
                <w:color w:val="000000" w:themeColor="text1"/>
                <w:w w:val="90"/>
                <w:sz w:val="24"/>
              </w:rPr>
              <w:t>R=4</w:t>
            </w:r>
          </w:p>
        </w:tc>
        <w:tc>
          <w:tcPr>
            <w:tcW w:w="1098" w:type="dxa"/>
            <w:shd w:val="clear" w:color="auto" w:fill="3366FF"/>
          </w:tcPr>
          <w:p w14:paraId="01F7CF7E" w14:textId="77777777" w:rsidR="00976BD3" w:rsidRPr="00976BD3" w:rsidRDefault="00976BD3" w:rsidP="005B6778">
            <w:pPr>
              <w:pStyle w:val="TableParagraph"/>
              <w:spacing w:before="179"/>
              <w:ind w:left="24" w:right="10"/>
              <w:jc w:val="center"/>
              <w:rPr>
                <w:rFonts w:ascii="Aptos" w:hAnsi="Aptos"/>
                <w:b/>
                <w:color w:val="000000" w:themeColor="text1"/>
                <w:sz w:val="24"/>
              </w:rPr>
            </w:pPr>
            <w:r w:rsidRPr="00976BD3">
              <w:rPr>
                <w:rFonts w:ascii="Aptos" w:hAnsi="Aptos"/>
                <w:b/>
                <w:color w:val="000000" w:themeColor="text1"/>
                <w:w w:val="90"/>
                <w:sz w:val="24"/>
              </w:rPr>
              <w:t>R=8</w:t>
            </w:r>
          </w:p>
        </w:tc>
        <w:tc>
          <w:tcPr>
            <w:tcW w:w="1221" w:type="dxa"/>
            <w:shd w:val="clear" w:color="auto" w:fill="333399"/>
          </w:tcPr>
          <w:p w14:paraId="1ADFBD16" w14:textId="77777777" w:rsidR="00976BD3" w:rsidRPr="00976BD3" w:rsidRDefault="00976BD3" w:rsidP="005B6778">
            <w:pPr>
              <w:pStyle w:val="TableParagraph"/>
              <w:spacing w:before="179"/>
              <w:ind w:left="19" w:right="6"/>
              <w:jc w:val="center"/>
              <w:rPr>
                <w:rFonts w:ascii="Aptos" w:hAnsi="Aptos"/>
                <w:b/>
                <w:color w:val="000000" w:themeColor="text1"/>
                <w:sz w:val="24"/>
              </w:rPr>
            </w:pPr>
            <w:r w:rsidRPr="00976BD3">
              <w:rPr>
                <w:rFonts w:ascii="Aptos" w:hAnsi="Aptos"/>
                <w:b/>
                <w:color w:val="000000" w:themeColor="text1"/>
                <w:w w:val="90"/>
                <w:sz w:val="24"/>
              </w:rPr>
              <w:t>R=12</w:t>
            </w:r>
          </w:p>
        </w:tc>
        <w:tc>
          <w:tcPr>
            <w:tcW w:w="1328" w:type="dxa"/>
            <w:shd w:val="clear" w:color="auto" w:fill="333399"/>
          </w:tcPr>
          <w:p w14:paraId="1465C432" w14:textId="77777777" w:rsidR="00976BD3" w:rsidRPr="00976BD3" w:rsidRDefault="00976BD3" w:rsidP="005B6778">
            <w:pPr>
              <w:pStyle w:val="TableParagraph"/>
              <w:spacing w:before="179"/>
              <w:ind w:left="344" w:right="325"/>
              <w:jc w:val="center"/>
              <w:rPr>
                <w:rFonts w:ascii="Aptos" w:hAnsi="Aptos"/>
                <w:b/>
                <w:color w:val="000000" w:themeColor="text1"/>
                <w:sz w:val="24"/>
              </w:rPr>
            </w:pPr>
            <w:r w:rsidRPr="00976BD3">
              <w:rPr>
                <w:rFonts w:ascii="Aptos" w:hAnsi="Aptos"/>
                <w:b/>
                <w:color w:val="000000" w:themeColor="text1"/>
                <w:w w:val="90"/>
                <w:sz w:val="24"/>
              </w:rPr>
              <w:t>R=16</w:t>
            </w:r>
          </w:p>
        </w:tc>
      </w:tr>
    </w:tbl>
    <w:p w14:paraId="55C5EEEF" w14:textId="77777777" w:rsidR="00976BD3" w:rsidRPr="00976BD3" w:rsidRDefault="00976BD3" w:rsidP="00976BD3">
      <w:pPr>
        <w:pStyle w:val="Corpotesto"/>
        <w:rPr>
          <w:rFonts w:ascii="Aptos" w:hAnsi="Aptos"/>
          <w:color w:val="000000" w:themeColor="text1"/>
          <w:sz w:val="20"/>
        </w:rPr>
      </w:pPr>
    </w:p>
    <w:p w14:paraId="256C2D67" w14:textId="77777777" w:rsidR="00976BD3" w:rsidRPr="00976BD3" w:rsidRDefault="00976BD3" w:rsidP="00976BD3">
      <w:pPr>
        <w:pStyle w:val="Corpotesto"/>
        <w:spacing w:before="8"/>
        <w:rPr>
          <w:rFonts w:ascii="Aptos" w:hAnsi="Aptos"/>
          <w:color w:val="000000" w:themeColor="text1"/>
          <w:sz w:val="15"/>
        </w:rPr>
      </w:pPr>
    </w:p>
    <w:p w14:paraId="42169572" w14:textId="336FFA42" w:rsidR="00976BD3" w:rsidRPr="00976BD3" w:rsidRDefault="00976BD3" w:rsidP="00976BD3">
      <w:pPr>
        <w:spacing w:before="100"/>
        <w:ind w:left="1219"/>
        <w:jc w:val="both"/>
        <w:rPr>
          <w:rFonts w:ascii="Aptos" w:hAnsi="Aptos"/>
          <w:b/>
          <w:color w:val="000000" w:themeColor="text1"/>
          <w:sz w:val="24"/>
        </w:rPr>
      </w:pPr>
      <w:r w:rsidRPr="00976BD3">
        <w:rPr>
          <w:rFonts w:ascii="Aptos" w:hAnsi="Aptos"/>
          <w:color w:val="000000" w:themeColor="text1"/>
          <w:w w:val="90"/>
          <w:sz w:val="24"/>
        </w:rPr>
        <w:t>Matrice</w:t>
      </w:r>
      <w:r w:rsidRPr="00976BD3">
        <w:rPr>
          <w:rFonts w:ascii="Aptos" w:hAnsi="Aptos"/>
          <w:color w:val="000000" w:themeColor="text1"/>
          <w:spacing w:val="13"/>
          <w:w w:val="90"/>
          <w:sz w:val="24"/>
        </w:rPr>
        <w:t xml:space="preserve"> </w:t>
      </w:r>
      <w:r w:rsidRPr="00976BD3">
        <w:rPr>
          <w:rFonts w:ascii="Aptos" w:hAnsi="Aptos"/>
          <w:color w:val="000000" w:themeColor="text1"/>
          <w:w w:val="90"/>
          <w:sz w:val="24"/>
        </w:rPr>
        <w:t>di</w:t>
      </w:r>
      <w:r w:rsidRPr="00976BD3">
        <w:rPr>
          <w:rFonts w:ascii="Aptos" w:hAnsi="Aptos"/>
          <w:color w:val="000000" w:themeColor="text1"/>
          <w:spacing w:val="10"/>
          <w:w w:val="90"/>
          <w:sz w:val="24"/>
        </w:rPr>
        <w:t xml:space="preserve"> </w:t>
      </w:r>
      <w:r w:rsidRPr="00976BD3">
        <w:rPr>
          <w:rFonts w:ascii="Aptos" w:hAnsi="Aptos"/>
          <w:color w:val="000000" w:themeColor="text1"/>
          <w:w w:val="90"/>
          <w:sz w:val="24"/>
        </w:rPr>
        <w:t>valutazione</w:t>
      </w:r>
      <w:r w:rsidRPr="00976BD3">
        <w:rPr>
          <w:rFonts w:ascii="Aptos" w:hAnsi="Aptos"/>
          <w:color w:val="000000" w:themeColor="text1"/>
          <w:spacing w:val="13"/>
          <w:w w:val="90"/>
          <w:sz w:val="24"/>
        </w:rPr>
        <w:t xml:space="preserve"> </w:t>
      </w:r>
      <w:r w:rsidRPr="00976BD3">
        <w:rPr>
          <w:rFonts w:ascii="Aptos" w:hAnsi="Aptos"/>
          <w:color w:val="000000" w:themeColor="text1"/>
          <w:w w:val="90"/>
          <w:sz w:val="24"/>
        </w:rPr>
        <w:t>del</w:t>
      </w:r>
      <w:r w:rsidRPr="00976BD3">
        <w:rPr>
          <w:rFonts w:ascii="Aptos" w:hAnsi="Aptos"/>
          <w:color w:val="000000" w:themeColor="text1"/>
          <w:spacing w:val="18"/>
          <w:w w:val="90"/>
          <w:sz w:val="24"/>
        </w:rPr>
        <w:t>l’</w:t>
      </w:r>
      <w:r w:rsidRPr="00976BD3">
        <w:rPr>
          <w:rFonts w:ascii="Aptos" w:hAnsi="Aptos"/>
          <w:b/>
          <w:bCs/>
          <w:color w:val="000000" w:themeColor="text1"/>
          <w:spacing w:val="18"/>
          <w:w w:val="90"/>
          <w:sz w:val="24"/>
          <w:u w:val="single"/>
        </w:rPr>
        <w:t>Indice</w:t>
      </w:r>
      <w:r w:rsidRPr="00976BD3">
        <w:rPr>
          <w:rFonts w:ascii="Aptos" w:hAnsi="Aptos"/>
          <w:b/>
          <w:color w:val="000000" w:themeColor="text1"/>
          <w:spacing w:val="27"/>
          <w:w w:val="90"/>
          <w:sz w:val="24"/>
          <w:u w:val="thick" w:color="17365D"/>
        </w:rPr>
        <w:t xml:space="preserve"> </w:t>
      </w:r>
      <w:r w:rsidRPr="00976BD3">
        <w:rPr>
          <w:rFonts w:ascii="Aptos" w:hAnsi="Aptos"/>
          <w:b/>
          <w:color w:val="000000" w:themeColor="text1"/>
          <w:w w:val="90"/>
          <w:sz w:val="24"/>
          <w:u w:val="thick" w:color="17365D"/>
        </w:rPr>
        <w:t>di</w:t>
      </w:r>
      <w:r w:rsidRPr="00976BD3">
        <w:rPr>
          <w:rFonts w:ascii="Aptos" w:hAnsi="Aptos"/>
          <w:b/>
          <w:color w:val="000000" w:themeColor="text1"/>
          <w:spacing w:val="25"/>
          <w:w w:val="90"/>
          <w:sz w:val="24"/>
          <w:u w:val="thick" w:color="17365D"/>
        </w:rPr>
        <w:t xml:space="preserve"> </w:t>
      </w:r>
      <w:r w:rsidRPr="00976BD3">
        <w:rPr>
          <w:rFonts w:ascii="Aptos" w:hAnsi="Aptos"/>
          <w:b/>
          <w:color w:val="000000" w:themeColor="text1"/>
          <w:w w:val="90"/>
          <w:sz w:val="24"/>
          <w:u w:val="thick" w:color="17365D"/>
        </w:rPr>
        <w:t>valutazione</w:t>
      </w:r>
      <w:r w:rsidRPr="00976BD3">
        <w:rPr>
          <w:rFonts w:ascii="Aptos" w:hAnsi="Aptos"/>
          <w:b/>
          <w:color w:val="000000" w:themeColor="text1"/>
          <w:spacing w:val="26"/>
          <w:w w:val="90"/>
          <w:sz w:val="24"/>
          <w:u w:val="thick" w:color="17365D"/>
        </w:rPr>
        <w:t xml:space="preserve"> </w:t>
      </w:r>
      <w:r w:rsidRPr="00976BD3">
        <w:rPr>
          <w:rFonts w:ascii="Aptos" w:hAnsi="Aptos"/>
          <w:b/>
          <w:color w:val="000000" w:themeColor="text1"/>
          <w:w w:val="90"/>
          <w:sz w:val="24"/>
          <w:u w:val="thick" w:color="17365D"/>
        </w:rPr>
        <w:t>del</w:t>
      </w:r>
      <w:r w:rsidRPr="00976BD3">
        <w:rPr>
          <w:rFonts w:ascii="Aptos" w:hAnsi="Aptos"/>
          <w:b/>
          <w:color w:val="000000" w:themeColor="text1"/>
          <w:spacing w:val="26"/>
          <w:w w:val="90"/>
          <w:sz w:val="24"/>
          <w:u w:val="thick" w:color="17365D"/>
        </w:rPr>
        <w:t xml:space="preserve"> </w:t>
      </w:r>
      <w:r w:rsidRPr="00976BD3">
        <w:rPr>
          <w:rFonts w:ascii="Aptos" w:hAnsi="Aptos"/>
          <w:b/>
          <w:color w:val="000000" w:themeColor="text1"/>
          <w:w w:val="90"/>
          <w:sz w:val="24"/>
          <w:u w:val="thick" w:color="17365D"/>
        </w:rPr>
        <w:t>rischio</w:t>
      </w:r>
      <w:r w:rsidRPr="00976BD3">
        <w:rPr>
          <w:rFonts w:ascii="Aptos" w:hAnsi="Aptos"/>
          <w:color w:val="000000" w:themeColor="text1"/>
          <w:w w:val="90"/>
          <w:sz w:val="24"/>
        </w:rPr>
        <w:t>:</w:t>
      </w:r>
      <w:r w:rsidRPr="00976BD3">
        <w:rPr>
          <w:rFonts w:ascii="Aptos" w:hAnsi="Aptos"/>
          <w:color w:val="000000" w:themeColor="text1"/>
          <w:spacing w:val="15"/>
          <w:w w:val="90"/>
          <w:sz w:val="24"/>
        </w:rPr>
        <w:t xml:space="preserve"> </w:t>
      </w:r>
      <w:r w:rsidRPr="00976BD3">
        <w:rPr>
          <w:rFonts w:ascii="Aptos" w:hAnsi="Aptos"/>
          <w:b/>
          <w:color w:val="000000" w:themeColor="text1"/>
          <w:w w:val="90"/>
          <w:sz w:val="24"/>
          <w:u w:val="thick" w:color="17365D"/>
        </w:rPr>
        <w:t>IR</w:t>
      </w:r>
      <w:r w:rsidRPr="00976BD3">
        <w:rPr>
          <w:rFonts w:ascii="Aptos" w:hAnsi="Aptos"/>
          <w:b/>
          <w:color w:val="000000" w:themeColor="text1"/>
          <w:spacing w:val="23"/>
          <w:w w:val="90"/>
          <w:sz w:val="24"/>
          <w:u w:val="thick" w:color="17365D"/>
        </w:rPr>
        <w:t xml:space="preserve"> </w:t>
      </w:r>
      <w:r w:rsidRPr="00976BD3">
        <w:rPr>
          <w:rFonts w:ascii="Aptos" w:hAnsi="Aptos"/>
          <w:b/>
          <w:color w:val="000000" w:themeColor="text1"/>
          <w:w w:val="90"/>
          <w:sz w:val="24"/>
          <w:u w:val="thick" w:color="17365D"/>
        </w:rPr>
        <w:t>=</w:t>
      </w:r>
      <w:r w:rsidRPr="00976BD3">
        <w:rPr>
          <w:rFonts w:ascii="Aptos" w:hAnsi="Aptos"/>
          <w:b/>
          <w:color w:val="000000" w:themeColor="text1"/>
          <w:spacing w:val="25"/>
          <w:w w:val="90"/>
          <w:sz w:val="24"/>
          <w:u w:val="thick" w:color="17365D"/>
        </w:rPr>
        <w:t xml:space="preserve"> </w:t>
      </w:r>
      <w:r w:rsidRPr="00976BD3">
        <w:rPr>
          <w:rFonts w:ascii="Aptos" w:hAnsi="Aptos"/>
          <w:b/>
          <w:color w:val="000000" w:themeColor="text1"/>
          <w:w w:val="90"/>
          <w:sz w:val="24"/>
          <w:u w:val="thick" w:color="17365D"/>
        </w:rPr>
        <w:t>IP</w:t>
      </w:r>
      <w:r w:rsidRPr="00976BD3">
        <w:rPr>
          <w:rFonts w:ascii="Aptos" w:hAnsi="Aptos"/>
          <w:b/>
          <w:color w:val="000000" w:themeColor="text1"/>
          <w:spacing w:val="27"/>
          <w:w w:val="90"/>
          <w:sz w:val="24"/>
          <w:u w:val="thick" w:color="17365D"/>
        </w:rPr>
        <w:t xml:space="preserve"> </w:t>
      </w:r>
      <w:r w:rsidRPr="00976BD3">
        <w:rPr>
          <w:rFonts w:ascii="Aptos" w:hAnsi="Aptos"/>
          <w:b/>
          <w:color w:val="000000" w:themeColor="text1"/>
          <w:w w:val="90"/>
          <w:sz w:val="24"/>
          <w:u w:val="thick" w:color="17365D"/>
        </w:rPr>
        <w:t>x</w:t>
      </w:r>
      <w:r w:rsidRPr="00976BD3">
        <w:rPr>
          <w:rFonts w:ascii="Aptos" w:hAnsi="Aptos"/>
          <w:b/>
          <w:color w:val="000000" w:themeColor="text1"/>
          <w:spacing w:val="26"/>
          <w:w w:val="90"/>
          <w:sz w:val="24"/>
          <w:u w:val="thick" w:color="17365D"/>
        </w:rPr>
        <w:t xml:space="preserve"> </w:t>
      </w:r>
      <w:r w:rsidRPr="00976BD3">
        <w:rPr>
          <w:rFonts w:ascii="Aptos" w:hAnsi="Aptos"/>
          <w:b/>
          <w:color w:val="000000" w:themeColor="text1"/>
          <w:w w:val="90"/>
          <w:sz w:val="24"/>
          <w:u w:val="thick" w:color="17365D"/>
        </w:rPr>
        <w:t>IG</w:t>
      </w:r>
    </w:p>
    <w:p w14:paraId="777005C3" w14:textId="386BB039" w:rsidR="00976BD3" w:rsidRPr="00976BD3" w:rsidRDefault="00976BD3" w:rsidP="00976BD3">
      <w:pPr>
        <w:spacing w:before="121" w:line="242" w:lineRule="auto"/>
        <w:ind w:left="1219" w:right="513"/>
        <w:jc w:val="both"/>
        <w:rPr>
          <w:rFonts w:ascii="Aptos" w:hAnsi="Aptos"/>
          <w:color w:val="000000" w:themeColor="text1"/>
          <w:sz w:val="24"/>
        </w:rPr>
      </w:pPr>
      <w:r w:rsidRPr="00976BD3">
        <w:rPr>
          <w:rFonts w:ascii="Aptos" w:hAnsi="Aptos"/>
          <w:color w:val="000000" w:themeColor="text1"/>
          <w:spacing w:val="-1"/>
          <w:sz w:val="24"/>
        </w:rPr>
        <w:t>Per</w:t>
      </w:r>
      <w:r w:rsidRPr="00976BD3">
        <w:rPr>
          <w:rFonts w:ascii="Aptos" w:hAnsi="Aptos"/>
          <w:color w:val="000000" w:themeColor="text1"/>
          <w:spacing w:val="-19"/>
          <w:sz w:val="24"/>
        </w:rPr>
        <w:t xml:space="preserve"> </w:t>
      </w:r>
      <w:r w:rsidRPr="00976BD3">
        <w:rPr>
          <w:rFonts w:ascii="Aptos" w:hAnsi="Aptos"/>
          <w:color w:val="000000" w:themeColor="text1"/>
          <w:spacing w:val="-1"/>
          <w:sz w:val="24"/>
        </w:rPr>
        <w:t>la</w:t>
      </w:r>
      <w:r w:rsidRPr="00976BD3">
        <w:rPr>
          <w:rFonts w:ascii="Aptos" w:hAnsi="Aptos"/>
          <w:color w:val="000000" w:themeColor="text1"/>
          <w:spacing w:val="-18"/>
          <w:sz w:val="24"/>
        </w:rPr>
        <w:t xml:space="preserve"> </w:t>
      </w:r>
      <w:r w:rsidRPr="00976BD3">
        <w:rPr>
          <w:rFonts w:ascii="Aptos" w:hAnsi="Aptos"/>
          <w:color w:val="000000" w:themeColor="text1"/>
          <w:spacing w:val="-1"/>
          <w:sz w:val="24"/>
        </w:rPr>
        <w:t>definizione</w:t>
      </w:r>
      <w:r w:rsidRPr="00976BD3">
        <w:rPr>
          <w:rFonts w:ascii="Aptos" w:hAnsi="Aptos"/>
          <w:color w:val="000000" w:themeColor="text1"/>
          <w:spacing w:val="-20"/>
          <w:sz w:val="24"/>
        </w:rPr>
        <w:t xml:space="preserve"> </w:t>
      </w:r>
      <w:r w:rsidRPr="00976BD3">
        <w:rPr>
          <w:rFonts w:ascii="Aptos" w:hAnsi="Aptos"/>
          <w:color w:val="000000" w:themeColor="text1"/>
          <w:spacing w:val="-1"/>
          <w:sz w:val="24"/>
        </w:rPr>
        <w:t>delle</w:t>
      </w:r>
      <w:r w:rsidRPr="00976BD3">
        <w:rPr>
          <w:rFonts w:ascii="Aptos" w:hAnsi="Aptos"/>
          <w:color w:val="000000" w:themeColor="text1"/>
          <w:spacing w:val="-15"/>
          <w:sz w:val="24"/>
        </w:rPr>
        <w:t xml:space="preserve"> </w:t>
      </w:r>
      <w:r w:rsidRPr="00976BD3">
        <w:rPr>
          <w:rFonts w:ascii="Aptos" w:hAnsi="Aptos"/>
          <w:b/>
          <w:color w:val="000000" w:themeColor="text1"/>
          <w:spacing w:val="-1"/>
          <w:sz w:val="24"/>
        </w:rPr>
        <w:t>priorità</w:t>
      </w:r>
      <w:r w:rsidRPr="00976BD3">
        <w:rPr>
          <w:rFonts w:ascii="Aptos" w:hAnsi="Aptos"/>
          <w:b/>
          <w:color w:val="000000" w:themeColor="text1"/>
          <w:spacing w:val="-5"/>
          <w:sz w:val="24"/>
        </w:rPr>
        <w:t xml:space="preserve"> </w:t>
      </w:r>
      <w:r w:rsidRPr="00976BD3">
        <w:rPr>
          <w:rFonts w:ascii="Aptos" w:hAnsi="Aptos"/>
          <w:b/>
          <w:color w:val="000000" w:themeColor="text1"/>
          <w:spacing w:val="-1"/>
          <w:sz w:val="24"/>
        </w:rPr>
        <w:t>e</w:t>
      </w:r>
      <w:r w:rsidRPr="00976BD3">
        <w:rPr>
          <w:rFonts w:ascii="Aptos" w:hAnsi="Aptos"/>
          <w:b/>
          <w:color w:val="000000" w:themeColor="text1"/>
          <w:spacing w:val="-4"/>
          <w:sz w:val="24"/>
        </w:rPr>
        <w:t xml:space="preserve"> </w:t>
      </w:r>
      <w:r w:rsidRPr="00976BD3">
        <w:rPr>
          <w:rFonts w:ascii="Aptos" w:hAnsi="Aptos"/>
          <w:b/>
          <w:color w:val="000000" w:themeColor="text1"/>
          <w:spacing w:val="-1"/>
          <w:sz w:val="24"/>
        </w:rPr>
        <w:t>la</w:t>
      </w:r>
      <w:r w:rsidRPr="00976BD3">
        <w:rPr>
          <w:rFonts w:ascii="Aptos" w:hAnsi="Aptos"/>
          <w:b/>
          <w:color w:val="000000" w:themeColor="text1"/>
          <w:spacing w:val="-4"/>
          <w:sz w:val="24"/>
        </w:rPr>
        <w:t xml:space="preserve"> </w:t>
      </w:r>
      <w:r w:rsidRPr="00976BD3">
        <w:rPr>
          <w:rFonts w:ascii="Aptos" w:hAnsi="Aptos"/>
          <w:b/>
          <w:color w:val="000000" w:themeColor="text1"/>
          <w:spacing w:val="-1"/>
          <w:sz w:val="24"/>
        </w:rPr>
        <w:t>programmazione</w:t>
      </w:r>
      <w:r w:rsidRPr="00976BD3">
        <w:rPr>
          <w:rFonts w:ascii="Aptos" w:hAnsi="Aptos"/>
          <w:b/>
          <w:color w:val="000000" w:themeColor="text1"/>
          <w:spacing w:val="-4"/>
          <w:sz w:val="24"/>
        </w:rPr>
        <w:t xml:space="preserve"> </w:t>
      </w:r>
      <w:r w:rsidRPr="00976BD3">
        <w:rPr>
          <w:rFonts w:ascii="Aptos" w:hAnsi="Aptos"/>
          <w:b/>
          <w:color w:val="000000" w:themeColor="text1"/>
          <w:sz w:val="24"/>
        </w:rPr>
        <w:t>temporale</w:t>
      </w:r>
      <w:r w:rsidRPr="00976BD3">
        <w:rPr>
          <w:rFonts w:ascii="Aptos" w:hAnsi="Aptos"/>
          <w:b/>
          <w:color w:val="000000" w:themeColor="text1"/>
          <w:spacing w:val="-4"/>
          <w:sz w:val="24"/>
        </w:rPr>
        <w:t xml:space="preserve"> </w:t>
      </w:r>
      <w:r w:rsidRPr="00976BD3">
        <w:rPr>
          <w:rFonts w:ascii="Aptos" w:hAnsi="Aptos"/>
          <w:b/>
          <w:color w:val="000000" w:themeColor="text1"/>
          <w:sz w:val="24"/>
        </w:rPr>
        <w:t>degli</w:t>
      </w:r>
      <w:r w:rsidRPr="00976BD3">
        <w:rPr>
          <w:rFonts w:ascii="Aptos" w:hAnsi="Aptos"/>
          <w:b/>
          <w:color w:val="000000" w:themeColor="text1"/>
          <w:spacing w:val="-68"/>
          <w:sz w:val="24"/>
        </w:rPr>
        <w:t xml:space="preserve"> </w:t>
      </w:r>
      <w:r w:rsidRPr="00976BD3">
        <w:rPr>
          <w:rFonts w:ascii="Aptos" w:hAnsi="Aptos"/>
          <w:b/>
          <w:color w:val="000000" w:themeColor="text1"/>
          <w:w w:val="90"/>
          <w:sz w:val="24"/>
        </w:rPr>
        <w:t>interventi</w:t>
      </w:r>
      <w:r w:rsidRPr="00976BD3">
        <w:rPr>
          <w:rFonts w:ascii="Aptos" w:hAnsi="Aptos"/>
          <w:b/>
          <w:color w:val="000000" w:themeColor="text1"/>
          <w:spacing w:val="56"/>
          <w:sz w:val="24"/>
        </w:rPr>
        <w:t xml:space="preserve"> </w:t>
      </w:r>
      <w:r w:rsidRPr="00976BD3">
        <w:rPr>
          <w:rFonts w:ascii="Aptos" w:hAnsi="Aptos"/>
          <w:b/>
          <w:color w:val="000000" w:themeColor="text1"/>
          <w:w w:val="90"/>
          <w:sz w:val="24"/>
        </w:rPr>
        <w:t xml:space="preserve">di prevenzione </w:t>
      </w:r>
      <w:r w:rsidRPr="00976BD3">
        <w:rPr>
          <w:rFonts w:ascii="Aptos" w:hAnsi="Aptos"/>
          <w:color w:val="000000" w:themeColor="text1"/>
          <w:w w:val="90"/>
          <w:sz w:val="24"/>
        </w:rPr>
        <w:t xml:space="preserve">(riduzione di IP) </w:t>
      </w:r>
      <w:r w:rsidRPr="00976BD3">
        <w:rPr>
          <w:rFonts w:ascii="Aptos" w:hAnsi="Aptos"/>
          <w:b/>
          <w:color w:val="000000" w:themeColor="text1"/>
          <w:w w:val="90"/>
          <w:sz w:val="24"/>
        </w:rPr>
        <w:t>e protezione</w:t>
      </w:r>
      <w:r w:rsidRPr="00976BD3">
        <w:rPr>
          <w:rFonts w:ascii="Aptos" w:hAnsi="Aptos"/>
          <w:b/>
          <w:color w:val="000000" w:themeColor="text1"/>
          <w:spacing w:val="56"/>
          <w:sz w:val="24"/>
        </w:rPr>
        <w:t xml:space="preserve"> </w:t>
      </w:r>
      <w:r w:rsidRPr="00976BD3">
        <w:rPr>
          <w:rFonts w:ascii="Aptos" w:hAnsi="Aptos"/>
          <w:color w:val="000000" w:themeColor="text1"/>
          <w:w w:val="90"/>
          <w:sz w:val="24"/>
        </w:rPr>
        <w:t>(riduzione di IG),</w:t>
      </w:r>
      <w:r w:rsidRPr="00976BD3">
        <w:rPr>
          <w:rFonts w:ascii="Aptos" w:hAnsi="Aptos"/>
          <w:color w:val="000000" w:themeColor="text1"/>
          <w:spacing w:val="1"/>
          <w:w w:val="90"/>
          <w:sz w:val="24"/>
        </w:rPr>
        <w:t xml:space="preserve"> </w:t>
      </w:r>
      <w:r w:rsidRPr="00976BD3">
        <w:rPr>
          <w:rFonts w:ascii="Aptos" w:hAnsi="Aptos"/>
          <w:color w:val="000000" w:themeColor="text1"/>
          <w:w w:val="90"/>
          <w:sz w:val="24"/>
        </w:rPr>
        <w:t>si</w:t>
      </w:r>
      <w:r w:rsidRPr="00976BD3">
        <w:rPr>
          <w:rFonts w:ascii="Aptos" w:hAnsi="Aptos"/>
          <w:color w:val="000000" w:themeColor="text1"/>
          <w:spacing w:val="5"/>
          <w:w w:val="90"/>
          <w:sz w:val="24"/>
        </w:rPr>
        <w:t xml:space="preserve"> </w:t>
      </w:r>
      <w:r w:rsidRPr="00976BD3">
        <w:rPr>
          <w:rFonts w:ascii="Aptos" w:hAnsi="Aptos"/>
          <w:color w:val="000000" w:themeColor="text1"/>
          <w:w w:val="90"/>
          <w:sz w:val="24"/>
        </w:rPr>
        <w:t>fa</w:t>
      </w:r>
      <w:r w:rsidRPr="00976BD3">
        <w:rPr>
          <w:rFonts w:ascii="Aptos" w:hAnsi="Aptos"/>
          <w:color w:val="000000" w:themeColor="text1"/>
          <w:spacing w:val="5"/>
          <w:w w:val="90"/>
          <w:sz w:val="24"/>
        </w:rPr>
        <w:t xml:space="preserve"> </w:t>
      </w:r>
      <w:r w:rsidRPr="00976BD3">
        <w:rPr>
          <w:rFonts w:ascii="Aptos" w:hAnsi="Aptos"/>
          <w:color w:val="000000" w:themeColor="text1"/>
          <w:w w:val="90"/>
          <w:sz w:val="24"/>
        </w:rPr>
        <w:t>riferimento</w:t>
      </w:r>
      <w:r w:rsidRPr="00976BD3">
        <w:rPr>
          <w:rFonts w:ascii="Aptos" w:hAnsi="Aptos"/>
          <w:color w:val="000000" w:themeColor="text1"/>
          <w:spacing w:val="7"/>
          <w:w w:val="90"/>
          <w:sz w:val="24"/>
        </w:rPr>
        <w:t xml:space="preserve"> </w:t>
      </w:r>
      <w:r w:rsidRPr="00976BD3">
        <w:rPr>
          <w:rFonts w:ascii="Aptos" w:hAnsi="Aptos"/>
          <w:color w:val="000000" w:themeColor="text1"/>
          <w:w w:val="90"/>
          <w:sz w:val="24"/>
        </w:rPr>
        <w:t>ai</w:t>
      </w:r>
      <w:r w:rsidRPr="00976BD3">
        <w:rPr>
          <w:rFonts w:ascii="Aptos" w:hAnsi="Aptos"/>
          <w:color w:val="000000" w:themeColor="text1"/>
          <w:spacing w:val="6"/>
          <w:w w:val="90"/>
          <w:sz w:val="24"/>
        </w:rPr>
        <w:t xml:space="preserve"> </w:t>
      </w:r>
      <w:r w:rsidRPr="00976BD3">
        <w:rPr>
          <w:rFonts w:ascii="Aptos" w:hAnsi="Aptos"/>
          <w:color w:val="000000" w:themeColor="text1"/>
          <w:w w:val="90"/>
          <w:sz w:val="24"/>
        </w:rPr>
        <w:t>risultati</w:t>
      </w:r>
      <w:r w:rsidRPr="00976BD3">
        <w:rPr>
          <w:rFonts w:ascii="Aptos" w:hAnsi="Aptos"/>
          <w:color w:val="000000" w:themeColor="text1"/>
          <w:spacing w:val="5"/>
          <w:w w:val="90"/>
          <w:sz w:val="24"/>
        </w:rPr>
        <w:t xml:space="preserve"> </w:t>
      </w:r>
      <w:r w:rsidRPr="00976BD3">
        <w:rPr>
          <w:rFonts w:ascii="Aptos" w:hAnsi="Aptos"/>
          <w:color w:val="000000" w:themeColor="text1"/>
          <w:w w:val="90"/>
          <w:sz w:val="24"/>
        </w:rPr>
        <w:t>della</w:t>
      </w:r>
      <w:r w:rsidRPr="00976BD3">
        <w:rPr>
          <w:rFonts w:ascii="Aptos" w:hAnsi="Aptos"/>
          <w:color w:val="000000" w:themeColor="text1"/>
          <w:spacing w:val="5"/>
          <w:w w:val="90"/>
          <w:sz w:val="24"/>
        </w:rPr>
        <w:t xml:space="preserve"> </w:t>
      </w:r>
      <w:r w:rsidRPr="00976BD3">
        <w:rPr>
          <w:rFonts w:ascii="Aptos" w:hAnsi="Aptos"/>
          <w:color w:val="000000" w:themeColor="text1"/>
          <w:w w:val="90"/>
          <w:sz w:val="24"/>
        </w:rPr>
        <w:t>valutazione</w:t>
      </w:r>
      <w:r w:rsidRPr="00976BD3">
        <w:rPr>
          <w:rFonts w:ascii="Aptos" w:hAnsi="Aptos"/>
          <w:color w:val="000000" w:themeColor="text1"/>
          <w:spacing w:val="6"/>
          <w:w w:val="90"/>
          <w:sz w:val="24"/>
        </w:rPr>
        <w:t xml:space="preserve"> </w:t>
      </w:r>
      <w:r w:rsidRPr="00976BD3">
        <w:rPr>
          <w:rFonts w:ascii="Aptos" w:hAnsi="Aptos"/>
          <w:color w:val="000000" w:themeColor="text1"/>
          <w:w w:val="90"/>
          <w:sz w:val="24"/>
        </w:rPr>
        <w:t>del</w:t>
      </w:r>
      <w:r w:rsidRPr="00976BD3">
        <w:rPr>
          <w:rFonts w:ascii="Aptos" w:hAnsi="Aptos"/>
          <w:color w:val="000000" w:themeColor="text1"/>
          <w:spacing w:val="5"/>
          <w:w w:val="90"/>
          <w:sz w:val="24"/>
        </w:rPr>
        <w:t xml:space="preserve"> </w:t>
      </w:r>
      <w:r w:rsidRPr="00976BD3">
        <w:rPr>
          <w:rFonts w:ascii="Aptos" w:hAnsi="Aptos"/>
          <w:color w:val="000000" w:themeColor="text1"/>
          <w:w w:val="90"/>
          <w:sz w:val="24"/>
        </w:rPr>
        <w:t>rischio,</w:t>
      </w:r>
      <w:r w:rsidRPr="00976BD3">
        <w:rPr>
          <w:rFonts w:ascii="Aptos" w:hAnsi="Aptos"/>
          <w:color w:val="000000" w:themeColor="text1"/>
          <w:spacing w:val="4"/>
          <w:w w:val="90"/>
          <w:sz w:val="24"/>
        </w:rPr>
        <w:t xml:space="preserve"> </w:t>
      </w:r>
      <w:r w:rsidRPr="00976BD3">
        <w:rPr>
          <w:rFonts w:ascii="Aptos" w:hAnsi="Aptos"/>
          <w:color w:val="000000" w:themeColor="text1"/>
          <w:w w:val="90"/>
          <w:sz w:val="24"/>
        </w:rPr>
        <w:t>così</w:t>
      </w:r>
      <w:r w:rsidRPr="00976BD3">
        <w:rPr>
          <w:rFonts w:ascii="Aptos" w:hAnsi="Aptos"/>
          <w:color w:val="000000" w:themeColor="text1"/>
          <w:spacing w:val="5"/>
          <w:w w:val="90"/>
          <w:sz w:val="24"/>
        </w:rPr>
        <w:t xml:space="preserve"> </w:t>
      </w:r>
      <w:r w:rsidRPr="00976BD3">
        <w:rPr>
          <w:rFonts w:ascii="Aptos" w:hAnsi="Aptos"/>
          <w:color w:val="000000" w:themeColor="text1"/>
          <w:w w:val="90"/>
          <w:sz w:val="24"/>
        </w:rPr>
        <w:t>riportati:</w:t>
      </w:r>
    </w:p>
    <w:p w14:paraId="1F99F165" w14:textId="77777777" w:rsidR="00976BD3" w:rsidRPr="00976BD3" w:rsidRDefault="00976BD3" w:rsidP="00976BD3">
      <w:pPr>
        <w:pStyle w:val="Titolo2"/>
        <w:spacing w:before="241"/>
        <w:ind w:left="1066" w:right="505"/>
        <w:jc w:val="center"/>
        <w:rPr>
          <w:rFonts w:ascii="Aptos" w:hAnsi="Aptos"/>
          <w:color w:val="000000" w:themeColor="text1"/>
        </w:rPr>
      </w:pPr>
      <w:r w:rsidRPr="00976BD3">
        <w:rPr>
          <w:rFonts w:ascii="Aptos" w:hAnsi="Aptos"/>
          <w:color w:val="000000" w:themeColor="text1"/>
          <w:w w:val="95"/>
        </w:rPr>
        <w:t>Scala</w:t>
      </w:r>
      <w:r w:rsidRPr="00976BD3">
        <w:rPr>
          <w:rFonts w:ascii="Aptos" w:hAnsi="Aptos"/>
          <w:color w:val="000000" w:themeColor="text1"/>
          <w:spacing w:val="-13"/>
          <w:w w:val="95"/>
        </w:rPr>
        <w:t xml:space="preserve"> </w:t>
      </w:r>
      <w:r w:rsidRPr="00976BD3">
        <w:rPr>
          <w:rFonts w:ascii="Aptos" w:hAnsi="Aptos"/>
          <w:color w:val="000000" w:themeColor="text1"/>
          <w:w w:val="95"/>
        </w:rPr>
        <w:t>di</w:t>
      </w:r>
      <w:r w:rsidRPr="00976BD3">
        <w:rPr>
          <w:rFonts w:ascii="Aptos" w:hAnsi="Aptos"/>
          <w:color w:val="000000" w:themeColor="text1"/>
          <w:spacing w:val="-12"/>
          <w:w w:val="95"/>
        </w:rPr>
        <w:t xml:space="preserve"> </w:t>
      </w:r>
      <w:r w:rsidRPr="00976BD3">
        <w:rPr>
          <w:rFonts w:ascii="Aptos" w:hAnsi="Aptos"/>
          <w:color w:val="000000" w:themeColor="text1"/>
          <w:w w:val="95"/>
        </w:rPr>
        <w:t>Priorità</w:t>
      </w:r>
      <w:r w:rsidRPr="00976BD3">
        <w:rPr>
          <w:rFonts w:ascii="Aptos" w:hAnsi="Aptos"/>
          <w:color w:val="000000" w:themeColor="text1"/>
          <w:spacing w:val="-12"/>
          <w:w w:val="95"/>
        </w:rPr>
        <w:t xml:space="preserve"> </w:t>
      </w:r>
      <w:r w:rsidRPr="00976BD3">
        <w:rPr>
          <w:rFonts w:ascii="Aptos" w:hAnsi="Aptos"/>
          <w:color w:val="000000" w:themeColor="text1"/>
          <w:w w:val="95"/>
        </w:rPr>
        <w:t>degli</w:t>
      </w:r>
      <w:r w:rsidRPr="00976BD3">
        <w:rPr>
          <w:rFonts w:ascii="Aptos" w:hAnsi="Aptos"/>
          <w:color w:val="000000" w:themeColor="text1"/>
          <w:spacing w:val="-13"/>
          <w:w w:val="95"/>
        </w:rPr>
        <w:t xml:space="preserve"> </w:t>
      </w:r>
      <w:r w:rsidRPr="00976BD3">
        <w:rPr>
          <w:rFonts w:ascii="Aptos" w:hAnsi="Aptos"/>
          <w:color w:val="000000" w:themeColor="text1"/>
          <w:w w:val="95"/>
        </w:rPr>
        <w:t>interventi</w:t>
      </w:r>
    </w:p>
    <w:p w14:paraId="6FCE645D" w14:textId="77777777" w:rsidR="00976BD3" w:rsidRPr="00976BD3" w:rsidRDefault="00976BD3" w:rsidP="00976BD3">
      <w:pPr>
        <w:pStyle w:val="Corpotesto"/>
        <w:spacing w:before="8" w:after="1"/>
        <w:rPr>
          <w:rFonts w:ascii="Aptos" w:hAnsi="Aptos"/>
          <w:b/>
          <w:color w:val="000000" w:themeColor="text1"/>
        </w:rPr>
      </w:pPr>
    </w:p>
    <w:tbl>
      <w:tblPr>
        <w:tblStyle w:val="TableNormal"/>
        <w:tblW w:w="0" w:type="auto"/>
        <w:tblInd w:w="10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42"/>
        <w:gridCol w:w="1871"/>
        <w:gridCol w:w="5385"/>
      </w:tblGrid>
      <w:tr w:rsidR="00976BD3" w:rsidRPr="00976BD3" w14:paraId="3B33DB7D" w14:textId="77777777" w:rsidTr="005B6778">
        <w:trPr>
          <w:trHeight w:val="501"/>
        </w:trPr>
        <w:tc>
          <w:tcPr>
            <w:tcW w:w="1042" w:type="dxa"/>
            <w:tcBorders>
              <w:left w:val="single" w:sz="4" w:space="0" w:color="000000"/>
              <w:bottom w:val="single" w:sz="4" w:space="0" w:color="000000"/>
              <w:right w:val="single" w:sz="4" w:space="0" w:color="000000"/>
            </w:tcBorders>
            <w:shd w:val="clear" w:color="auto" w:fill="333399"/>
          </w:tcPr>
          <w:p w14:paraId="5BED3839" w14:textId="77777777" w:rsidR="00976BD3" w:rsidRPr="00976BD3" w:rsidRDefault="00976BD3" w:rsidP="005B6778">
            <w:pPr>
              <w:pStyle w:val="TableParagraph"/>
              <w:spacing w:before="103"/>
              <w:ind w:left="78" w:right="69"/>
              <w:jc w:val="center"/>
              <w:rPr>
                <w:rFonts w:ascii="Aptos" w:hAnsi="Aptos"/>
                <w:b/>
                <w:color w:val="000000" w:themeColor="text1"/>
                <w:sz w:val="24"/>
              </w:rPr>
            </w:pPr>
            <w:r w:rsidRPr="00976BD3">
              <w:rPr>
                <w:rFonts w:ascii="Aptos" w:hAnsi="Aptos"/>
                <w:b/>
                <w:color w:val="000000" w:themeColor="text1"/>
                <w:sz w:val="24"/>
              </w:rPr>
              <w:t>ALTO</w:t>
            </w:r>
          </w:p>
        </w:tc>
        <w:tc>
          <w:tcPr>
            <w:tcW w:w="1871" w:type="dxa"/>
            <w:tcBorders>
              <w:left w:val="single" w:sz="4" w:space="0" w:color="000000"/>
              <w:bottom w:val="single" w:sz="4" w:space="0" w:color="000000"/>
              <w:right w:val="single" w:sz="4" w:space="0" w:color="000000"/>
            </w:tcBorders>
          </w:tcPr>
          <w:p w14:paraId="3692C709" w14:textId="4473F70F" w:rsidR="00976BD3" w:rsidRPr="00976BD3" w:rsidRDefault="00A676E7" w:rsidP="005B6778">
            <w:pPr>
              <w:pStyle w:val="TableParagraph"/>
              <w:spacing w:before="102"/>
              <w:ind w:left="443" w:right="436"/>
              <w:jc w:val="center"/>
              <w:rPr>
                <w:rFonts w:ascii="Aptos" w:hAnsi="Aptos"/>
                <w:color w:val="000000" w:themeColor="text1"/>
                <w:sz w:val="24"/>
              </w:rPr>
            </w:pPr>
            <m:oMathPara>
              <m:oMath>
                <m:r>
                  <w:rPr>
                    <w:rFonts w:ascii="Cambria Math" w:hAnsi="Cambria Math"/>
                    <w:color w:val="000000" w:themeColor="text1"/>
                    <w:sz w:val="24"/>
                  </w:rPr>
                  <m:t>R&gt;9</m:t>
                </m:r>
              </m:oMath>
            </m:oMathPara>
          </w:p>
        </w:tc>
        <w:tc>
          <w:tcPr>
            <w:tcW w:w="5385" w:type="dxa"/>
            <w:tcBorders>
              <w:left w:val="single" w:sz="4" w:space="0" w:color="000000"/>
              <w:bottom w:val="single" w:sz="4" w:space="0" w:color="000000"/>
              <w:right w:val="single" w:sz="4" w:space="0" w:color="000000"/>
            </w:tcBorders>
          </w:tcPr>
          <w:p w14:paraId="37EA866D" w14:textId="77777777" w:rsidR="00976BD3" w:rsidRPr="00976BD3" w:rsidRDefault="00976BD3" w:rsidP="005B6778">
            <w:pPr>
              <w:pStyle w:val="TableParagraph"/>
              <w:spacing w:before="102"/>
              <w:ind w:left="104"/>
              <w:rPr>
                <w:rFonts w:ascii="Aptos" w:hAnsi="Aptos"/>
                <w:color w:val="000000" w:themeColor="text1"/>
                <w:sz w:val="24"/>
              </w:rPr>
            </w:pPr>
            <w:r w:rsidRPr="00976BD3">
              <w:rPr>
                <w:rFonts w:ascii="Aptos" w:hAnsi="Aptos"/>
                <w:color w:val="000000" w:themeColor="text1"/>
                <w:w w:val="95"/>
                <w:sz w:val="24"/>
              </w:rPr>
              <w:t>Azioni</w:t>
            </w:r>
            <w:r w:rsidRPr="00976BD3">
              <w:rPr>
                <w:rFonts w:ascii="Aptos" w:hAnsi="Aptos"/>
                <w:color w:val="000000" w:themeColor="text1"/>
                <w:spacing w:val="-17"/>
                <w:w w:val="95"/>
                <w:sz w:val="24"/>
              </w:rPr>
              <w:t xml:space="preserve"> </w:t>
            </w:r>
            <w:proofErr w:type="spellStart"/>
            <w:r w:rsidRPr="00976BD3">
              <w:rPr>
                <w:rFonts w:ascii="Aptos" w:hAnsi="Aptos"/>
                <w:color w:val="000000" w:themeColor="text1"/>
                <w:w w:val="95"/>
                <w:sz w:val="24"/>
              </w:rPr>
              <w:t>correttive</w:t>
            </w:r>
            <w:proofErr w:type="spellEnd"/>
            <w:r w:rsidRPr="00976BD3">
              <w:rPr>
                <w:rFonts w:ascii="Aptos" w:hAnsi="Aptos"/>
                <w:color w:val="000000" w:themeColor="text1"/>
                <w:spacing w:val="-14"/>
                <w:w w:val="95"/>
                <w:sz w:val="24"/>
              </w:rPr>
              <w:t xml:space="preserve"> </w:t>
            </w:r>
            <w:proofErr w:type="spellStart"/>
            <w:r w:rsidRPr="00976BD3">
              <w:rPr>
                <w:rFonts w:ascii="Aptos" w:hAnsi="Aptos"/>
                <w:color w:val="000000" w:themeColor="text1"/>
                <w:w w:val="95"/>
                <w:sz w:val="24"/>
              </w:rPr>
              <w:t>urgenti</w:t>
            </w:r>
            <w:proofErr w:type="spellEnd"/>
          </w:p>
        </w:tc>
      </w:tr>
      <w:tr w:rsidR="00976BD3" w:rsidRPr="00976BD3" w14:paraId="0D6E478B" w14:textId="77777777" w:rsidTr="005B6778">
        <w:trPr>
          <w:trHeight w:val="705"/>
        </w:trPr>
        <w:tc>
          <w:tcPr>
            <w:tcW w:w="1042" w:type="dxa"/>
            <w:tcBorders>
              <w:top w:val="single" w:sz="4" w:space="0" w:color="000000"/>
              <w:left w:val="single" w:sz="4" w:space="0" w:color="000000"/>
              <w:bottom w:val="single" w:sz="4" w:space="0" w:color="000000"/>
              <w:right w:val="single" w:sz="4" w:space="0" w:color="000000"/>
            </w:tcBorders>
            <w:shd w:val="clear" w:color="auto" w:fill="3366FF"/>
          </w:tcPr>
          <w:p w14:paraId="4F7826B9" w14:textId="77777777" w:rsidR="00976BD3" w:rsidRPr="00976BD3" w:rsidRDefault="00976BD3" w:rsidP="005B6778">
            <w:pPr>
              <w:pStyle w:val="TableParagraph"/>
              <w:spacing w:before="206"/>
              <w:ind w:left="78" w:right="69"/>
              <w:jc w:val="center"/>
              <w:rPr>
                <w:rFonts w:ascii="Aptos" w:hAnsi="Aptos"/>
                <w:b/>
                <w:color w:val="000000" w:themeColor="text1"/>
                <w:sz w:val="24"/>
              </w:rPr>
            </w:pPr>
            <w:r w:rsidRPr="00976BD3">
              <w:rPr>
                <w:rFonts w:ascii="Aptos" w:hAnsi="Aptos"/>
                <w:b/>
                <w:color w:val="000000" w:themeColor="text1"/>
                <w:sz w:val="24"/>
              </w:rPr>
              <w:t>MEDIO</w:t>
            </w:r>
          </w:p>
        </w:tc>
        <w:tc>
          <w:tcPr>
            <w:tcW w:w="1871" w:type="dxa"/>
            <w:tcBorders>
              <w:top w:val="single" w:sz="4" w:space="0" w:color="000000"/>
              <w:left w:val="single" w:sz="4" w:space="0" w:color="000000"/>
              <w:bottom w:val="single" w:sz="4" w:space="0" w:color="000000"/>
              <w:right w:val="single" w:sz="4" w:space="0" w:color="000000"/>
            </w:tcBorders>
          </w:tcPr>
          <w:p w14:paraId="4F7258A7" w14:textId="166B0912" w:rsidR="00976BD3" w:rsidRPr="00A676E7" w:rsidRDefault="00A676E7" w:rsidP="005B6778">
            <w:pPr>
              <w:pStyle w:val="TableParagraph"/>
              <w:spacing w:before="205"/>
              <w:ind w:left="444" w:right="436"/>
              <w:jc w:val="center"/>
              <w:rPr>
                <w:rFonts w:ascii="Aptos" w:hAnsi="Aptos"/>
                <w:color w:val="000000" w:themeColor="text1"/>
                <w:sz w:val="18"/>
                <w:szCs w:val="18"/>
              </w:rPr>
            </w:pPr>
            <m:oMathPara>
              <m:oMath>
                <m:r>
                  <w:rPr>
                    <w:rFonts w:ascii="Cambria Math" w:hAnsi="Cambria Math"/>
                    <w:color w:val="000000" w:themeColor="text1"/>
                    <w:sz w:val="18"/>
                    <w:szCs w:val="18"/>
                  </w:rPr>
                  <m:t>5≤R≤9</m:t>
                </m:r>
              </m:oMath>
            </m:oMathPara>
          </w:p>
        </w:tc>
        <w:tc>
          <w:tcPr>
            <w:tcW w:w="5385" w:type="dxa"/>
            <w:tcBorders>
              <w:top w:val="single" w:sz="4" w:space="0" w:color="000000"/>
              <w:left w:val="single" w:sz="4" w:space="0" w:color="000000"/>
              <w:bottom w:val="single" w:sz="4" w:space="0" w:color="000000"/>
              <w:right w:val="single" w:sz="4" w:space="0" w:color="000000"/>
            </w:tcBorders>
          </w:tcPr>
          <w:p w14:paraId="70BFE983" w14:textId="77777777" w:rsidR="00976BD3" w:rsidRPr="007E17F4" w:rsidRDefault="00976BD3" w:rsidP="005B6778">
            <w:pPr>
              <w:pStyle w:val="TableParagraph"/>
              <w:spacing w:before="58" w:line="242" w:lineRule="auto"/>
              <w:ind w:left="104" w:right="94"/>
              <w:rPr>
                <w:rFonts w:ascii="Aptos" w:hAnsi="Aptos"/>
                <w:color w:val="000000" w:themeColor="text1"/>
                <w:sz w:val="24"/>
                <w:lang w:val="it-IT"/>
              </w:rPr>
            </w:pPr>
            <w:r w:rsidRPr="007E17F4">
              <w:rPr>
                <w:rFonts w:ascii="Aptos" w:hAnsi="Aptos"/>
                <w:color w:val="000000" w:themeColor="text1"/>
                <w:w w:val="95"/>
                <w:sz w:val="24"/>
                <w:lang w:val="it-IT"/>
              </w:rPr>
              <w:t>Azioni correttive prioritarie, da programmare</w:t>
            </w:r>
            <w:r w:rsidRPr="007E17F4">
              <w:rPr>
                <w:rFonts w:ascii="Aptos" w:hAnsi="Aptos"/>
                <w:color w:val="000000" w:themeColor="text1"/>
                <w:spacing w:val="-78"/>
                <w:w w:val="95"/>
                <w:sz w:val="24"/>
                <w:lang w:val="it-IT"/>
              </w:rPr>
              <w:t xml:space="preserve"> </w:t>
            </w:r>
            <w:r w:rsidRPr="007E17F4">
              <w:rPr>
                <w:rFonts w:ascii="Aptos" w:hAnsi="Aptos"/>
                <w:color w:val="000000" w:themeColor="text1"/>
                <w:sz w:val="24"/>
                <w:lang w:val="it-IT"/>
              </w:rPr>
              <w:t>nel</w:t>
            </w:r>
            <w:r w:rsidRPr="007E17F4">
              <w:rPr>
                <w:rFonts w:ascii="Aptos" w:hAnsi="Aptos"/>
                <w:color w:val="000000" w:themeColor="text1"/>
                <w:spacing w:val="-20"/>
                <w:sz w:val="24"/>
                <w:lang w:val="it-IT"/>
              </w:rPr>
              <w:t xml:space="preserve"> </w:t>
            </w:r>
            <w:r w:rsidRPr="007E17F4">
              <w:rPr>
                <w:rFonts w:ascii="Aptos" w:hAnsi="Aptos"/>
                <w:color w:val="000000" w:themeColor="text1"/>
                <w:sz w:val="24"/>
                <w:lang w:val="it-IT"/>
              </w:rPr>
              <w:t>breve</w:t>
            </w:r>
            <w:r w:rsidRPr="007E17F4">
              <w:rPr>
                <w:rFonts w:ascii="Aptos" w:hAnsi="Aptos"/>
                <w:color w:val="000000" w:themeColor="text1"/>
                <w:spacing w:val="-18"/>
                <w:sz w:val="24"/>
                <w:lang w:val="it-IT"/>
              </w:rPr>
              <w:t xml:space="preserve"> </w:t>
            </w:r>
            <w:r w:rsidRPr="007E17F4">
              <w:rPr>
                <w:rFonts w:ascii="Aptos" w:hAnsi="Aptos"/>
                <w:color w:val="000000" w:themeColor="text1"/>
                <w:sz w:val="24"/>
                <w:lang w:val="it-IT"/>
              </w:rPr>
              <w:t>termine</w:t>
            </w:r>
          </w:p>
        </w:tc>
      </w:tr>
      <w:tr w:rsidR="00976BD3" w:rsidRPr="00976BD3" w14:paraId="4E063972" w14:textId="77777777" w:rsidTr="005B6778">
        <w:trPr>
          <w:trHeight w:val="914"/>
        </w:trPr>
        <w:tc>
          <w:tcPr>
            <w:tcW w:w="1042" w:type="dxa"/>
            <w:tcBorders>
              <w:top w:val="single" w:sz="4" w:space="0" w:color="000000"/>
              <w:left w:val="single" w:sz="4" w:space="0" w:color="000000"/>
              <w:bottom w:val="single" w:sz="4" w:space="0" w:color="000000"/>
              <w:right w:val="single" w:sz="4" w:space="0" w:color="000000"/>
            </w:tcBorders>
            <w:shd w:val="clear" w:color="auto" w:fill="99CCFF"/>
          </w:tcPr>
          <w:p w14:paraId="5ABB6A33" w14:textId="77777777" w:rsidR="00976BD3" w:rsidRPr="007E17F4" w:rsidRDefault="00976BD3" w:rsidP="005B6778">
            <w:pPr>
              <w:pStyle w:val="TableParagraph"/>
              <w:spacing w:before="9"/>
              <w:rPr>
                <w:rFonts w:ascii="Aptos" w:hAnsi="Aptos"/>
                <w:b/>
                <w:color w:val="000000" w:themeColor="text1"/>
                <w:sz w:val="25"/>
                <w:lang w:val="it-IT"/>
              </w:rPr>
            </w:pPr>
          </w:p>
          <w:p w14:paraId="62E60409" w14:textId="77777777" w:rsidR="00976BD3" w:rsidRPr="00976BD3" w:rsidRDefault="00976BD3" w:rsidP="005B6778">
            <w:pPr>
              <w:pStyle w:val="TableParagraph"/>
              <w:spacing w:before="1"/>
              <w:ind w:left="78" w:right="69"/>
              <w:jc w:val="center"/>
              <w:rPr>
                <w:rFonts w:ascii="Aptos" w:hAnsi="Aptos"/>
                <w:b/>
                <w:color w:val="000000" w:themeColor="text1"/>
                <w:sz w:val="24"/>
              </w:rPr>
            </w:pPr>
            <w:r w:rsidRPr="00976BD3">
              <w:rPr>
                <w:rFonts w:ascii="Aptos" w:hAnsi="Aptos"/>
                <w:b/>
                <w:color w:val="000000" w:themeColor="text1"/>
                <w:sz w:val="24"/>
              </w:rPr>
              <w:t>BASSO</w:t>
            </w:r>
          </w:p>
        </w:tc>
        <w:tc>
          <w:tcPr>
            <w:tcW w:w="1871" w:type="dxa"/>
            <w:tcBorders>
              <w:top w:val="single" w:sz="4" w:space="0" w:color="000000"/>
              <w:left w:val="single" w:sz="4" w:space="0" w:color="000000"/>
              <w:bottom w:val="single" w:sz="4" w:space="0" w:color="000000"/>
              <w:right w:val="single" w:sz="4" w:space="0" w:color="000000"/>
            </w:tcBorders>
          </w:tcPr>
          <w:p w14:paraId="2D35C17C" w14:textId="77777777" w:rsidR="00976BD3" w:rsidRPr="00976BD3" w:rsidRDefault="00976BD3" w:rsidP="005B6778">
            <w:pPr>
              <w:pStyle w:val="TableParagraph"/>
              <w:spacing w:before="8"/>
              <w:rPr>
                <w:rFonts w:ascii="Aptos" w:hAnsi="Aptos"/>
                <w:b/>
                <w:color w:val="000000" w:themeColor="text1"/>
                <w:sz w:val="25"/>
              </w:rPr>
            </w:pPr>
          </w:p>
          <w:p w14:paraId="024C8153" w14:textId="31B607F6" w:rsidR="00976BD3" w:rsidRPr="000B45CA" w:rsidRDefault="000B45CA" w:rsidP="005B6778">
            <w:pPr>
              <w:pStyle w:val="TableParagraph"/>
              <w:ind w:left="444" w:right="436"/>
              <w:jc w:val="center"/>
              <w:rPr>
                <w:rFonts w:ascii="Aptos" w:hAnsi="Aptos"/>
                <w:color w:val="000000" w:themeColor="text1"/>
                <w:sz w:val="20"/>
                <w:szCs w:val="20"/>
              </w:rPr>
            </w:pPr>
            <m:oMathPara>
              <m:oMath>
                <m:r>
                  <w:rPr>
                    <w:rFonts w:ascii="Cambria Math" w:hAnsi="Cambria Math"/>
                    <w:color w:val="000000" w:themeColor="text1"/>
                    <w:sz w:val="20"/>
                    <w:szCs w:val="20"/>
                  </w:rPr>
                  <m:t>2&lt;R≤4</m:t>
                </m:r>
              </m:oMath>
            </m:oMathPara>
          </w:p>
        </w:tc>
        <w:tc>
          <w:tcPr>
            <w:tcW w:w="5385" w:type="dxa"/>
            <w:tcBorders>
              <w:top w:val="single" w:sz="4" w:space="0" w:color="000000"/>
              <w:left w:val="single" w:sz="4" w:space="0" w:color="000000"/>
              <w:bottom w:val="single" w:sz="4" w:space="0" w:color="000000"/>
              <w:right w:val="single" w:sz="4" w:space="0" w:color="000000"/>
            </w:tcBorders>
          </w:tcPr>
          <w:p w14:paraId="4C0A075F" w14:textId="77777777" w:rsidR="00976BD3" w:rsidRPr="007E17F4" w:rsidRDefault="00976BD3" w:rsidP="005B6778">
            <w:pPr>
              <w:pStyle w:val="TableParagraph"/>
              <w:tabs>
                <w:tab w:val="left" w:pos="1075"/>
                <w:tab w:val="left" w:pos="2478"/>
                <w:tab w:val="left" w:pos="3190"/>
                <w:tab w:val="left" w:pos="4822"/>
              </w:tabs>
              <w:spacing w:before="15"/>
              <w:ind w:left="104"/>
              <w:rPr>
                <w:rFonts w:ascii="Aptos" w:hAnsi="Aptos"/>
                <w:color w:val="000000" w:themeColor="text1"/>
                <w:sz w:val="24"/>
                <w:lang w:val="it-IT"/>
              </w:rPr>
            </w:pPr>
            <w:r w:rsidRPr="007E17F4">
              <w:rPr>
                <w:rFonts w:ascii="Aptos" w:hAnsi="Aptos"/>
                <w:color w:val="000000" w:themeColor="text1"/>
                <w:sz w:val="24"/>
                <w:lang w:val="it-IT"/>
              </w:rPr>
              <w:t>Azioni</w:t>
            </w:r>
            <w:r w:rsidRPr="007E17F4">
              <w:rPr>
                <w:rFonts w:ascii="Aptos" w:hAnsi="Aptos"/>
                <w:color w:val="000000" w:themeColor="text1"/>
                <w:sz w:val="24"/>
                <w:lang w:val="it-IT"/>
              </w:rPr>
              <w:tab/>
              <w:t>correttive</w:t>
            </w:r>
            <w:r w:rsidRPr="007E17F4">
              <w:rPr>
                <w:rFonts w:ascii="Aptos" w:hAnsi="Aptos"/>
                <w:color w:val="000000" w:themeColor="text1"/>
                <w:sz w:val="24"/>
                <w:lang w:val="it-IT"/>
              </w:rPr>
              <w:tab/>
              <w:t>e/o</w:t>
            </w:r>
            <w:r w:rsidRPr="007E17F4">
              <w:rPr>
                <w:rFonts w:ascii="Aptos" w:hAnsi="Aptos"/>
                <w:color w:val="000000" w:themeColor="text1"/>
                <w:sz w:val="24"/>
                <w:lang w:val="it-IT"/>
              </w:rPr>
              <w:tab/>
              <w:t>migliorative</w:t>
            </w:r>
            <w:r w:rsidRPr="007E17F4">
              <w:rPr>
                <w:rFonts w:ascii="Aptos" w:hAnsi="Aptos"/>
                <w:color w:val="000000" w:themeColor="text1"/>
                <w:sz w:val="24"/>
                <w:lang w:val="it-IT"/>
              </w:rPr>
              <w:tab/>
              <w:t>non</w:t>
            </w:r>
          </w:p>
          <w:p w14:paraId="37C9A686" w14:textId="77777777" w:rsidR="00976BD3" w:rsidRPr="007E17F4" w:rsidRDefault="00976BD3" w:rsidP="005B6778">
            <w:pPr>
              <w:pStyle w:val="TableParagraph"/>
              <w:tabs>
                <w:tab w:val="left" w:pos="1492"/>
                <w:tab w:val="left" w:pos="2060"/>
                <w:tab w:val="left" w:pos="3929"/>
                <w:tab w:val="left" w:pos="4520"/>
              </w:tabs>
              <w:spacing w:before="4"/>
              <w:ind w:left="104" w:right="100"/>
              <w:rPr>
                <w:rFonts w:ascii="Aptos" w:hAnsi="Aptos"/>
                <w:color w:val="000000" w:themeColor="text1"/>
                <w:sz w:val="24"/>
                <w:lang w:val="it-IT"/>
              </w:rPr>
            </w:pPr>
            <w:r w:rsidRPr="007E17F4">
              <w:rPr>
                <w:rFonts w:ascii="Aptos" w:hAnsi="Aptos"/>
                <w:color w:val="000000" w:themeColor="text1"/>
                <w:w w:val="95"/>
                <w:sz w:val="24"/>
                <w:lang w:val="it-IT"/>
              </w:rPr>
              <w:t>prioritarie,</w:t>
            </w:r>
            <w:r w:rsidRPr="007E17F4">
              <w:rPr>
                <w:rFonts w:ascii="Aptos" w:hAnsi="Aptos"/>
                <w:color w:val="000000" w:themeColor="text1"/>
                <w:w w:val="95"/>
                <w:sz w:val="24"/>
                <w:lang w:val="it-IT"/>
              </w:rPr>
              <w:tab/>
            </w:r>
            <w:r w:rsidRPr="007E17F4">
              <w:rPr>
                <w:rFonts w:ascii="Aptos" w:hAnsi="Aptos"/>
                <w:color w:val="000000" w:themeColor="text1"/>
                <w:sz w:val="24"/>
                <w:lang w:val="it-IT"/>
              </w:rPr>
              <w:t>da</w:t>
            </w:r>
            <w:r w:rsidRPr="007E17F4">
              <w:rPr>
                <w:rFonts w:ascii="Aptos" w:hAnsi="Aptos"/>
                <w:color w:val="000000" w:themeColor="text1"/>
                <w:sz w:val="24"/>
                <w:lang w:val="it-IT"/>
              </w:rPr>
              <w:tab/>
              <w:t>programmare</w:t>
            </w:r>
            <w:r w:rsidRPr="007E17F4">
              <w:rPr>
                <w:rFonts w:ascii="Aptos" w:hAnsi="Aptos"/>
                <w:color w:val="000000" w:themeColor="text1"/>
                <w:sz w:val="24"/>
                <w:lang w:val="it-IT"/>
              </w:rPr>
              <w:tab/>
              <w:t>nel</w:t>
            </w:r>
            <w:r w:rsidRPr="007E17F4">
              <w:rPr>
                <w:rFonts w:ascii="Aptos" w:hAnsi="Aptos"/>
                <w:color w:val="000000" w:themeColor="text1"/>
                <w:sz w:val="24"/>
                <w:lang w:val="it-IT"/>
              </w:rPr>
              <w:tab/>
              <w:t>medio</w:t>
            </w:r>
            <w:r w:rsidRPr="007E17F4">
              <w:rPr>
                <w:rFonts w:ascii="Aptos" w:hAnsi="Aptos"/>
                <w:color w:val="000000" w:themeColor="text1"/>
                <w:spacing w:val="-82"/>
                <w:sz w:val="24"/>
                <w:lang w:val="it-IT"/>
              </w:rPr>
              <w:t xml:space="preserve"> </w:t>
            </w:r>
            <w:r w:rsidRPr="007E17F4">
              <w:rPr>
                <w:rFonts w:ascii="Aptos" w:hAnsi="Aptos"/>
                <w:color w:val="000000" w:themeColor="text1"/>
                <w:sz w:val="24"/>
                <w:lang w:val="it-IT"/>
              </w:rPr>
              <w:t>termine</w:t>
            </w:r>
          </w:p>
        </w:tc>
      </w:tr>
      <w:tr w:rsidR="00976BD3" w:rsidRPr="00976BD3" w14:paraId="12613AE7" w14:textId="77777777" w:rsidTr="005B6778">
        <w:trPr>
          <w:trHeight w:val="808"/>
        </w:trPr>
        <w:tc>
          <w:tcPr>
            <w:tcW w:w="1042" w:type="dxa"/>
            <w:tcBorders>
              <w:top w:val="single" w:sz="4" w:space="0" w:color="000000"/>
              <w:left w:val="single" w:sz="4" w:space="0" w:color="000000"/>
              <w:bottom w:val="single" w:sz="4" w:space="0" w:color="000000"/>
              <w:right w:val="single" w:sz="4" w:space="0" w:color="000000"/>
            </w:tcBorders>
            <w:shd w:val="clear" w:color="auto" w:fill="CCFFFF"/>
          </w:tcPr>
          <w:p w14:paraId="5FD6B14A" w14:textId="77777777" w:rsidR="00976BD3" w:rsidRPr="00976BD3" w:rsidRDefault="00976BD3" w:rsidP="005B6778">
            <w:pPr>
              <w:pStyle w:val="TableParagraph"/>
              <w:spacing w:before="112" w:line="242" w:lineRule="auto"/>
              <w:ind w:left="136" w:right="80" w:hanging="29"/>
              <w:rPr>
                <w:rFonts w:ascii="Aptos" w:hAnsi="Aptos"/>
                <w:b/>
                <w:color w:val="000000" w:themeColor="text1"/>
                <w:sz w:val="24"/>
              </w:rPr>
            </w:pPr>
            <w:r w:rsidRPr="00976BD3">
              <w:rPr>
                <w:rFonts w:ascii="Aptos" w:hAnsi="Aptos"/>
                <w:b/>
                <w:color w:val="000000" w:themeColor="text1"/>
                <w:w w:val="95"/>
                <w:sz w:val="24"/>
              </w:rPr>
              <w:t>MOLTO</w:t>
            </w:r>
            <w:r w:rsidRPr="00976BD3">
              <w:rPr>
                <w:rFonts w:ascii="Aptos" w:hAnsi="Aptos"/>
                <w:b/>
                <w:color w:val="000000" w:themeColor="text1"/>
                <w:spacing w:val="-64"/>
                <w:w w:val="95"/>
                <w:sz w:val="24"/>
              </w:rPr>
              <w:t xml:space="preserve"> </w:t>
            </w:r>
            <w:r w:rsidRPr="00976BD3">
              <w:rPr>
                <w:rFonts w:ascii="Aptos" w:hAnsi="Aptos"/>
                <w:b/>
                <w:color w:val="000000" w:themeColor="text1"/>
                <w:w w:val="95"/>
                <w:sz w:val="24"/>
              </w:rPr>
              <w:t>BASSO</w:t>
            </w:r>
          </w:p>
        </w:tc>
        <w:tc>
          <w:tcPr>
            <w:tcW w:w="1871" w:type="dxa"/>
            <w:tcBorders>
              <w:top w:val="single" w:sz="4" w:space="0" w:color="000000"/>
              <w:left w:val="single" w:sz="4" w:space="0" w:color="000000"/>
              <w:bottom w:val="single" w:sz="4" w:space="0" w:color="000000"/>
              <w:right w:val="single" w:sz="4" w:space="0" w:color="000000"/>
            </w:tcBorders>
          </w:tcPr>
          <w:p w14:paraId="4A5C4CC8" w14:textId="77777777" w:rsidR="00976BD3" w:rsidRPr="00976BD3" w:rsidRDefault="00976BD3" w:rsidP="005B6778">
            <w:pPr>
              <w:pStyle w:val="TableParagraph"/>
              <w:spacing w:before="2"/>
              <w:rPr>
                <w:rFonts w:ascii="Aptos" w:hAnsi="Aptos"/>
                <w:b/>
                <w:color w:val="000000" w:themeColor="text1"/>
              </w:rPr>
            </w:pPr>
          </w:p>
          <w:p w14:paraId="51FA79E2" w14:textId="3194A6D7" w:rsidR="00976BD3" w:rsidRPr="00976BD3" w:rsidRDefault="000B45CA" w:rsidP="005B6778">
            <w:pPr>
              <w:pStyle w:val="TableParagraph"/>
              <w:ind w:left="441" w:right="436"/>
              <w:jc w:val="center"/>
              <w:rPr>
                <w:rFonts w:ascii="Aptos" w:hAnsi="Aptos"/>
                <w:color w:val="000000" w:themeColor="text1"/>
              </w:rPr>
            </w:pPr>
            <m:oMathPara>
              <m:oMath>
                <m:r>
                  <w:rPr>
                    <w:rFonts w:ascii="Cambria Math" w:hAnsi="Cambria Math"/>
                    <w:color w:val="000000" w:themeColor="text1"/>
                  </w:rPr>
                  <m:t>1≤R≤2</m:t>
                </m:r>
              </m:oMath>
            </m:oMathPara>
          </w:p>
        </w:tc>
        <w:tc>
          <w:tcPr>
            <w:tcW w:w="5385" w:type="dxa"/>
            <w:tcBorders>
              <w:top w:val="single" w:sz="4" w:space="0" w:color="000000"/>
              <w:left w:val="single" w:sz="4" w:space="0" w:color="000000"/>
              <w:bottom w:val="single" w:sz="4" w:space="0" w:color="000000"/>
              <w:right w:val="single" w:sz="4" w:space="0" w:color="000000"/>
            </w:tcBorders>
          </w:tcPr>
          <w:p w14:paraId="1122BC27" w14:textId="77777777" w:rsidR="00976BD3" w:rsidRPr="007E17F4" w:rsidRDefault="00976BD3" w:rsidP="005B6778">
            <w:pPr>
              <w:pStyle w:val="TableParagraph"/>
              <w:tabs>
                <w:tab w:val="left" w:pos="946"/>
                <w:tab w:val="left" w:pos="2174"/>
                <w:tab w:val="left" w:pos="2396"/>
                <w:tab w:val="left" w:pos="2781"/>
                <w:tab w:val="left" w:pos="2914"/>
                <w:tab w:val="left" w:pos="4017"/>
                <w:tab w:val="left" w:pos="4413"/>
                <w:tab w:val="left" w:pos="4595"/>
                <w:tab w:val="left" w:pos="5080"/>
              </w:tabs>
              <w:ind w:left="104" w:right="97"/>
              <w:rPr>
                <w:rFonts w:ascii="Aptos" w:hAnsi="Aptos"/>
                <w:color w:val="000000" w:themeColor="text1"/>
                <w:lang w:val="it-IT"/>
              </w:rPr>
            </w:pPr>
            <w:r w:rsidRPr="007E17F4">
              <w:rPr>
                <w:rFonts w:ascii="Aptos" w:hAnsi="Aptos"/>
                <w:color w:val="000000" w:themeColor="text1"/>
                <w:lang w:val="it-IT"/>
              </w:rPr>
              <w:t>Azioni</w:t>
            </w:r>
            <w:r w:rsidRPr="007E17F4">
              <w:rPr>
                <w:rFonts w:ascii="Aptos" w:hAnsi="Aptos"/>
                <w:color w:val="000000" w:themeColor="text1"/>
                <w:lang w:val="it-IT"/>
              </w:rPr>
              <w:tab/>
              <w:t>migliorative</w:t>
            </w:r>
            <w:r w:rsidRPr="007E17F4">
              <w:rPr>
                <w:rFonts w:ascii="Aptos" w:hAnsi="Aptos"/>
                <w:color w:val="000000" w:themeColor="text1"/>
                <w:lang w:val="it-IT"/>
              </w:rPr>
              <w:tab/>
              <w:t>da</w:t>
            </w:r>
            <w:r w:rsidRPr="007E17F4">
              <w:rPr>
                <w:rFonts w:ascii="Aptos" w:hAnsi="Aptos"/>
                <w:color w:val="000000" w:themeColor="text1"/>
                <w:lang w:val="it-IT"/>
              </w:rPr>
              <w:tab/>
            </w:r>
            <w:r w:rsidRPr="007E17F4">
              <w:rPr>
                <w:rFonts w:ascii="Aptos" w:hAnsi="Aptos"/>
                <w:color w:val="000000" w:themeColor="text1"/>
                <w:lang w:val="it-IT"/>
              </w:rPr>
              <w:tab/>
              <w:t>valutare</w:t>
            </w:r>
            <w:r w:rsidRPr="007E17F4">
              <w:rPr>
                <w:rFonts w:ascii="Aptos" w:hAnsi="Aptos"/>
                <w:color w:val="000000" w:themeColor="text1"/>
                <w:lang w:val="it-IT"/>
              </w:rPr>
              <w:tab/>
              <w:t>in</w:t>
            </w:r>
            <w:r w:rsidRPr="007E17F4">
              <w:rPr>
                <w:rFonts w:ascii="Aptos" w:hAnsi="Aptos"/>
                <w:color w:val="000000" w:themeColor="text1"/>
                <w:lang w:val="it-IT"/>
              </w:rPr>
              <w:tab/>
              <w:t>fase</w:t>
            </w:r>
            <w:r w:rsidRPr="007E17F4">
              <w:rPr>
                <w:rFonts w:ascii="Aptos" w:hAnsi="Aptos"/>
                <w:color w:val="000000" w:themeColor="text1"/>
                <w:lang w:val="it-IT"/>
              </w:rPr>
              <w:tab/>
            </w:r>
            <w:r w:rsidRPr="007E17F4">
              <w:rPr>
                <w:rFonts w:ascii="Aptos" w:hAnsi="Aptos"/>
                <w:color w:val="000000" w:themeColor="text1"/>
                <w:spacing w:val="-4"/>
                <w:lang w:val="it-IT"/>
              </w:rPr>
              <w:t>di</w:t>
            </w:r>
            <w:r w:rsidRPr="007E17F4">
              <w:rPr>
                <w:rFonts w:ascii="Aptos" w:hAnsi="Aptos"/>
                <w:color w:val="000000" w:themeColor="text1"/>
                <w:spacing w:val="-75"/>
                <w:lang w:val="it-IT"/>
              </w:rPr>
              <w:t xml:space="preserve"> </w:t>
            </w:r>
            <w:r w:rsidRPr="007E17F4">
              <w:rPr>
                <w:rFonts w:ascii="Aptos" w:hAnsi="Aptos"/>
                <w:color w:val="000000" w:themeColor="text1"/>
                <w:lang w:val="it-IT"/>
              </w:rPr>
              <w:t>programmazione</w:t>
            </w:r>
            <w:r w:rsidRPr="007E17F4">
              <w:rPr>
                <w:rFonts w:ascii="Aptos" w:hAnsi="Aptos"/>
                <w:color w:val="000000" w:themeColor="text1"/>
                <w:lang w:val="it-IT"/>
              </w:rPr>
              <w:tab/>
              <w:t>e/o</w:t>
            </w:r>
            <w:r w:rsidRPr="007E17F4">
              <w:rPr>
                <w:rFonts w:ascii="Aptos" w:hAnsi="Aptos"/>
                <w:color w:val="000000" w:themeColor="text1"/>
                <w:lang w:val="it-IT"/>
              </w:rPr>
              <w:tab/>
              <w:t>mantenimento</w:t>
            </w:r>
            <w:r w:rsidRPr="007E17F4">
              <w:rPr>
                <w:rFonts w:ascii="Aptos" w:hAnsi="Aptos"/>
                <w:color w:val="000000" w:themeColor="text1"/>
                <w:lang w:val="it-IT"/>
              </w:rPr>
              <w:tab/>
            </w:r>
            <w:r w:rsidRPr="007E17F4">
              <w:rPr>
                <w:rFonts w:ascii="Aptos" w:hAnsi="Aptos"/>
                <w:color w:val="000000" w:themeColor="text1"/>
                <w:lang w:val="it-IT"/>
              </w:rPr>
              <w:tab/>
            </w:r>
            <w:r w:rsidRPr="007E17F4">
              <w:rPr>
                <w:rFonts w:ascii="Aptos" w:hAnsi="Aptos"/>
                <w:color w:val="000000" w:themeColor="text1"/>
                <w:spacing w:val="-1"/>
                <w:w w:val="90"/>
                <w:lang w:val="it-IT"/>
              </w:rPr>
              <w:t>misure</w:t>
            </w:r>
          </w:p>
          <w:p w14:paraId="7C98F0F7" w14:textId="77777777" w:rsidR="00976BD3" w:rsidRPr="00976BD3" w:rsidRDefault="00976BD3" w:rsidP="005B6778">
            <w:pPr>
              <w:pStyle w:val="TableParagraph"/>
              <w:spacing w:before="4" w:line="249" w:lineRule="exact"/>
              <w:ind w:left="104"/>
              <w:rPr>
                <w:rFonts w:ascii="Aptos" w:hAnsi="Aptos"/>
                <w:color w:val="000000" w:themeColor="text1"/>
              </w:rPr>
            </w:pPr>
            <w:proofErr w:type="spellStart"/>
            <w:r w:rsidRPr="00976BD3">
              <w:rPr>
                <w:rFonts w:ascii="Aptos" w:hAnsi="Aptos"/>
                <w:color w:val="000000" w:themeColor="text1"/>
                <w:w w:val="105"/>
              </w:rPr>
              <w:t>adottate</w:t>
            </w:r>
            <w:proofErr w:type="spellEnd"/>
          </w:p>
        </w:tc>
      </w:tr>
    </w:tbl>
    <w:p w14:paraId="371D7D78" w14:textId="77777777" w:rsidR="00976BD3" w:rsidRDefault="00976BD3" w:rsidP="00976BD3">
      <w:pPr>
        <w:spacing w:line="249" w:lineRule="exact"/>
        <w:sectPr w:rsidR="00976BD3" w:rsidSect="00976BD3">
          <w:pgSz w:w="11900" w:h="16840"/>
          <w:pgMar w:top="820" w:right="1280" w:bottom="1260" w:left="720" w:header="200" w:footer="1079" w:gutter="0"/>
          <w:cols w:space="720"/>
        </w:sectPr>
      </w:pPr>
    </w:p>
    <w:tbl>
      <w:tblPr>
        <w:tblStyle w:val="Grigliatabella"/>
        <w:tblpPr w:leftFromText="141" w:rightFromText="141" w:vertAnchor="page" w:horzAnchor="margin" w:tblpY="2941"/>
        <w:tblW w:w="0" w:type="auto"/>
        <w:tblLook w:val="04A0" w:firstRow="1" w:lastRow="0" w:firstColumn="1" w:lastColumn="0" w:noHBand="0" w:noVBand="1"/>
      </w:tblPr>
      <w:tblGrid>
        <w:gridCol w:w="1925"/>
        <w:gridCol w:w="5158"/>
        <w:gridCol w:w="850"/>
        <w:gridCol w:w="1489"/>
      </w:tblGrid>
      <w:tr w:rsidR="002F64F6" w14:paraId="18AD488A" w14:textId="77777777" w:rsidTr="00410A20">
        <w:tc>
          <w:tcPr>
            <w:tcW w:w="1925" w:type="dxa"/>
            <w:shd w:val="clear" w:color="auto" w:fill="BFBFBF" w:themeFill="background1" w:themeFillShade="BF"/>
          </w:tcPr>
          <w:p w14:paraId="68226595" w14:textId="35DD7A21" w:rsidR="002F64F6" w:rsidRPr="002F64F6" w:rsidRDefault="002F64F6" w:rsidP="00410A20">
            <w:pPr>
              <w:jc w:val="center"/>
              <w:rPr>
                <w:b/>
                <w:bCs/>
              </w:rPr>
            </w:pPr>
            <w:r w:rsidRPr="002F64F6">
              <w:rPr>
                <w:b/>
                <w:bCs/>
              </w:rPr>
              <w:lastRenderedPageBreak/>
              <w:t>RISCHIO</w:t>
            </w:r>
          </w:p>
        </w:tc>
        <w:tc>
          <w:tcPr>
            <w:tcW w:w="5158" w:type="dxa"/>
            <w:shd w:val="clear" w:color="auto" w:fill="BFBFBF" w:themeFill="background1" w:themeFillShade="BF"/>
          </w:tcPr>
          <w:p w14:paraId="0A9FED0F" w14:textId="1DB121DB" w:rsidR="002F64F6" w:rsidRPr="002F64F6" w:rsidRDefault="002F64F6" w:rsidP="00410A20">
            <w:pPr>
              <w:jc w:val="center"/>
              <w:rPr>
                <w:b/>
                <w:bCs/>
              </w:rPr>
            </w:pPr>
            <w:r w:rsidRPr="002F64F6">
              <w:rPr>
                <w:b/>
                <w:bCs/>
              </w:rPr>
              <w:t>DESCRIZIONE</w:t>
            </w:r>
          </w:p>
        </w:tc>
        <w:tc>
          <w:tcPr>
            <w:tcW w:w="850" w:type="dxa"/>
            <w:shd w:val="clear" w:color="auto" w:fill="BFBFBF" w:themeFill="background1" w:themeFillShade="BF"/>
          </w:tcPr>
          <w:p w14:paraId="34560974" w14:textId="132EC34B" w:rsidR="002F64F6" w:rsidRPr="002F64F6" w:rsidRDefault="00410A20" w:rsidP="00410A20">
            <w:pPr>
              <w:jc w:val="center"/>
              <w:rPr>
                <w:b/>
                <w:bCs/>
              </w:rPr>
            </w:pPr>
            <w:r w:rsidRPr="002F64F6">
              <w:rPr>
                <w:b/>
                <w:bCs/>
              </w:rPr>
              <w:t>IP, ID</w:t>
            </w:r>
          </w:p>
        </w:tc>
        <w:tc>
          <w:tcPr>
            <w:tcW w:w="1489" w:type="dxa"/>
            <w:shd w:val="clear" w:color="auto" w:fill="BFBFBF" w:themeFill="background1" w:themeFillShade="BF"/>
          </w:tcPr>
          <w:p w14:paraId="63B57909" w14:textId="4DDC9FCC" w:rsidR="002F64F6" w:rsidRPr="002F64F6" w:rsidRDefault="002F64F6" w:rsidP="00410A20">
            <w:pPr>
              <w:jc w:val="center"/>
              <w:rPr>
                <w:b/>
                <w:bCs/>
              </w:rPr>
            </w:pPr>
            <w:r w:rsidRPr="002F64F6">
              <w:rPr>
                <w:b/>
                <w:bCs/>
              </w:rPr>
              <w:t>VALUTAZIONE</w:t>
            </w:r>
          </w:p>
        </w:tc>
      </w:tr>
      <w:tr w:rsidR="002F64F6" w14:paraId="6DD083DB" w14:textId="77777777" w:rsidTr="00410A20">
        <w:tc>
          <w:tcPr>
            <w:tcW w:w="1925" w:type="dxa"/>
            <w:vAlign w:val="center"/>
          </w:tcPr>
          <w:p w14:paraId="4AC4A302" w14:textId="0CA31703" w:rsidR="002F64F6" w:rsidRDefault="002F64F6" w:rsidP="00410A20">
            <w:pPr>
              <w:jc w:val="center"/>
            </w:pPr>
            <w:r>
              <w:t>Incendio ed esplosione</w:t>
            </w:r>
          </w:p>
        </w:tc>
        <w:tc>
          <w:tcPr>
            <w:tcW w:w="5158" w:type="dxa"/>
            <w:vAlign w:val="center"/>
          </w:tcPr>
          <w:p w14:paraId="020A3716" w14:textId="77777777" w:rsidR="002F64F6" w:rsidRDefault="00410A20" w:rsidP="00410A20">
            <w:pPr>
              <w:pStyle w:val="Paragrafoelenco"/>
              <w:numPr>
                <w:ilvl w:val="0"/>
                <w:numId w:val="6"/>
              </w:numPr>
              <w:jc w:val="center"/>
            </w:pPr>
            <w:r>
              <w:t>Fumo, utilizzo fiamme libere in ambienti con apprezzabili carichi di incendio</w:t>
            </w:r>
          </w:p>
          <w:p w14:paraId="10F76B43" w14:textId="77777777" w:rsidR="00410A20" w:rsidRDefault="00410A20" w:rsidP="00410A20">
            <w:pPr>
              <w:pStyle w:val="Paragrafoelenco"/>
              <w:numPr>
                <w:ilvl w:val="0"/>
                <w:numId w:val="6"/>
              </w:numPr>
              <w:jc w:val="center"/>
            </w:pPr>
            <w:r>
              <w:t>Malfunzionamenti apparecchiature elettriche/elettroniche</w:t>
            </w:r>
          </w:p>
          <w:p w14:paraId="4612713E" w14:textId="6B1CA64A" w:rsidR="00410A20" w:rsidRDefault="00410A20" w:rsidP="00410A20">
            <w:pPr>
              <w:pStyle w:val="Paragrafoelenco"/>
              <w:numPr>
                <w:ilvl w:val="0"/>
                <w:numId w:val="6"/>
              </w:numPr>
              <w:jc w:val="center"/>
            </w:pPr>
            <w:r>
              <w:t>Presenza autoveicoli, motocicli e sostanze infiammabili</w:t>
            </w:r>
          </w:p>
          <w:p w14:paraId="74AE6B80" w14:textId="45244B03" w:rsidR="00410A20" w:rsidRDefault="00410A20" w:rsidP="00410A20">
            <w:pPr>
              <w:pStyle w:val="Paragrafoelenco"/>
              <w:numPr>
                <w:ilvl w:val="0"/>
                <w:numId w:val="6"/>
              </w:numPr>
              <w:jc w:val="center"/>
            </w:pPr>
            <w:r>
              <w:t>Comportamenti irresponsabili</w:t>
            </w:r>
          </w:p>
        </w:tc>
        <w:tc>
          <w:tcPr>
            <w:tcW w:w="850" w:type="dxa"/>
            <w:vAlign w:val="center"/>
          </w:tcPr>
          <w:p w14:paraId="625EFD4B" w14:textId="56E5D237" w:rsidR="002F64F6" w:rsidRDefault="00410A20" w:rsidP="00410A20">
            <w:pPr>
              <w:jc w:val="center"/>
            </w:pPr>
            <w:r>
              <w:t>2,4</w:t>
            </w:r>
          </w:p>
        </w:tc>
        <w:tc>
          <w:tcPr>
            <w:tcW w:w="1489" w:type="dxa"/>
            <w:vAlign w:val="center"/>
          </w:tcPr>
          <w:p w14:paraId="71280062" w14:textId="67B68B74" w:rsidR="002F64F6" w:rsidRDefault="00410A20" w:rsidP="00410A20">
            <w:pPr>
              <w:jc w:val="center"/>
            </w:pPr>
            <w:r>
              <w:t>Medio</w:t>
            </w:r>
          </w:p>
        </w:tc>
      </w:tr>
      <w:tr w:rsidR="002F64F6" w14:paraId="721678B3" w14:textId="77777777" w:rsidTr="00410A20">
        <w:tc>
          <w:tcPr>
            <w:tcW w:w="1925" w:type="dxa"/>
            <w:vAlign w:val="center"/>
          </w:tcPr>
          <w:p w14:paraId="735F6C94" w14:textId="6D004E90" w:rsidR="002F64F6" w:rsidRDefault="00410A20" w:rsidP="00410A20">
            <w:pPr>
              <w:jc w:val="center"/>
            </w:pPr>
            <w:r>
              <w:t xml:space="preserve">Rischio rumore </w:t>
            </w:r>
          </w:p>
        </w:tc>
        <w:tc>
          <w:tcPr>
            <w:tcW w:w="5158" w:type="dxa"/>
            <w:vAlign w:val="center"/>
          </w:tcPr>
          <w:p w14:paraId="630CCA1E" w14:textId="77777777" w:rsidR="002F64F6" w:rsidRDefault="00410A20" w:rsidP="00410A20">
            <w:pPr>
              <w:pStyle w:val="Paragrafoelenco"/>
              <w:numPr>
                <w:ilvl w:val="0"/>
                <w:numId w:val="6"/>
              </w:numPr>
              <w:jc w:val="center"/>
            </w:pPr>
            <w:r>
              <w:t xml:space="preserve">Rischio dovuto alla normale attività motoristica </w:t>
            </w:r>
          </w:p>
          <w:p w14:paraId="2ED56C11" w14:textId="4EED4691" w:rsidR="00410A20" w:rsidRDefault="00410A20" w:rsidP="00410A20">
            <w:pPr>
              <w:pStyle w:val="Paragrafoelenco"/>
              <w:numPr>
                <w:ilvl w:val="0"/>
                <w:numId w:val="6"/>
              </w:numPr>
            </w:pPr>
            <w:r>
              <w:t xml:space="preserve">Varie attività manutentive con utilizzo attrezzature rumorose </w:t>
            </w:r>
          </w:p>
        </w:tc>
        <w:tc>
          <w:tcPr>
            <w:tcW w:w="850" w:type="dxa"/>
            <w:vAlign w:val="center"/>
          </w:tcPr>
          <w:p w14:paraId="4C9F9D38" w14:textId="2D3CC2CB" w:rsidR="002F64F6" w:rsidRDefault="00410A20" w:rsidP="00410A20">
            <w:pPr>
              <w:jc w:val="center"/>
            </w:pPr>
            <w:r>
              <w:t>2,4</w:t>
            </w:r>
          </w:p>
        </w:tc>
        <w:tc>
          <w:tcPr>
            <w:tcW w:w="1489" w:type="dxa"/>
            <w:vAlign w:val="center"/>
          </w:tcPr>
          <w:p w14:paraId="225F4D67" w14:textId="538B3A6C" w:rsidR="002F64F6" w:rsidRDefault="00410A20" w:rsidP="00410A20">
            <w:pPr>
              <w:jc w:val="center"/>
            </w:pPr>
            <w:r>
              <w:t xml:space="preserve">Medio </w:t>
            </w:r>
          </w:p>
        </w:tc>
      </w:tr>
      <w:tr w:rsidR="002F64F6" w14:paraId="4D1F6971" w14:textId="77777777" w:rsidTr="00410A20">
        <w:tc>
          <w:tcPr>
            <w:tcW w:w="1925" w:type="dxa"/>
            <w:vAlign w:val="center"/>
          </w:tcPr>
          <w:p w14:paraId="63215859" w14:textId="402C4434" w:rsidR="002F64F6" w:rsidRDefault="00410A20" w:rsidP="00410A20">
            <w:pPr>
              <w:jc w:val="center"/>
            </w:pPr>
            <w:r>
              <w:t xml:space="preserve">investimenti </w:t>
            </w:r>
          </w:p>
        </w:tc>
        <w:tc>
          <w:tcPr>
            <w:tcW w:w="5158" w:type="dxa"/>
            <w:vAlign w:val="center"/>
          </w:tcPr>
          <w:p w14:paraId="26B0220B" w14:textId="77777777" w:rsidR="002F64F6" w:rsidRDefault="00410A20" w:rsidP="00410A20">
            <w:pPr>
              <w:pStyle w:val="Paragrafoelenco"/>
              <w:numPr>
                <w:ilvl w:val="0"/>
                <w:numId w:val="6"/>
              </w:numPr>
              <w:jc w:val="center"/>
            </w:pPr>
            <w:r>
              <w:t xml:space="preserve">Corsi di Guida Sicura, utilizzo pista durante prove, gare, manifestazioni motoristiche </w:t>
            </w:r>
          </w:p>
          <w:p w14:paraId="114728C6" w14:textId="0ACB9BFF" w:rsidR="00410A20" w:rsidRDefault="00410A20" w:rsidP="00410A20">
            <w:pPr>
              <w:pStyle w:val="Paragrafoelenco"/>
              <w:numPr>
                <w:ilvl w:val="0"/>
                <w:numId w:val="6"/>
              </w:numPr>
              <w:jc w:val="center"/>
            </w:pPr>
            <w:r>
              <w:t xml:space="preserve">Normale circolazione all’interno del polo </w:t>
            </w:r>
          </w:p>
        </w:tc>
        <w:tc>
          <w:tcPr>
            <w:tcW w:w="850" w:type="dxa"/>
            <w:vAlign w:val="center"/>
          </w:tcPr>
          <w:p w14:paraId="71F3F09E" w14:textId="7AAE5F3F" w:rsidR="002F64F6" w:rsidRDefault="00410A20" w:rsidP="00410A20">
            <w:pPr>
              <w:jc w:val="center"/>
            </w:pPr>
            <w:r>
              <w:t>2,3</w:t>
            </w:r>
          </w:p>
        </w:tc>
        <w:tc>
          <w:tcPr>
            <w:tcW w:w="1489" w:type="dxa"/>
            <w:vAlign w:val="center"/>
          </w:tcPr>
          <w:p w14:paraId="3662E28C" w14:textId="3AC5665A" w:rsidR="002F64F6" w:rsidRDefault="00410A20" w:rsidP="00410A20">
            <w:pPr>
              <w:jc w:val="center"/>
            </w:pPr>
            <w:r>
              <w:t xml:space="preserve">Medio </w:t>
            </w:r>
          </w:p>
        </w:tc>
      </w:tr>
      <w:tr w:rsidR="002F64F6" w14:paraId="3F0567BF" w14:textId="77777777" w:rsidTr="00410A20">
        <w:tc>
          <w:tcPr>
            <w:tcW w:w="1925" w:type="dxa"/>
            <w:vAlign w:val="center"/>
          </w:tcPr>
          <w:p w14:paraId="491CF6E2" w14:textId="410E1442" w:rsidR="002F64F6" w:rsidRDefault="00410A20" w:rsidP="00410A20">
            <w:pPr>
              <w:jc w:val="center"/>
            </w:pPr>
            <w:r>
              <w:t xml:space="preserve">Cadute, Scivolamenti, Ribaltamenti </w:t>
            </w:r>
          </w:p>
        </w:tc>
        <w:tc>
          <w:tcPr>
            <w:tcW w:w="5158" w:type="dxa"/>
            <w:vAlign w:val="center"/>
          </w:tcPr>
          <w:p w14:paraId="331A6A7A" w14:textId="77777777" w:rsidR="002F64F6" w:rsidRDefault="00410A20" w:rsidP="00410A20">
            <w:pPr>
              <w:pStyle w:val="Paragrafoelenco"/>
              <w:numPr>
                <w:ilvl w:val="0"/>
                <w:numId w:val="6"/>
              </w:numPr>
              <w:jc w:val="center"/>
            </w:pPr>
            <w:r>
              <w:t>Pozzetti a pavimento, aperti o semichiusi</w:t>
            </w:r>
          </w:p>
          <w:p w14:paraId="773805FA" w14:textId="45F995CC" w:rsidR="00410A20" w:rsidRDefault="00410A20" w:rsidP="00410A20">
            <w:pPr>
              <w:pStyle w:val="Paragrafoelenco"/>
              <w:numPr>
                <w:ilvl w:val="0"/>
                <w:numId w:val="6"/>
              </w:numPr>
              <w:jc w:val="center"/>
            </w:pPr>
            <w:r>
              <w:t xml:space="preserve">Percorsi, pavimentazioni, scale potenzialmente scivolosi o temporaneamente disconnessi. </w:t>
            </w:r>
          </w:p>
        </w:tc>
        <w:tc>
          <w:tcPr>
            <w:tcW w:w="850" w:type="dxa"/>
            <w:vAlign w:val="center"/>
          </w:tcPr>
          <w:p w14:paraId="3B4A4BC5" w14:textId="5D545EA7" w:rsidR="002F64F6" w:rsidRDefault="00410A20" w:rsidP="00410A20">
            <w:pPr>
              <w:jc w:val="center"/>
            </w:pPr>
            <w:r>
              <w:t>1,4</w:t>
            </w:r>
          </w:p>
        </w:tc>
        <w:tc>
          <w:tcPr>
            <w:tcW w:w="1489" w:type="dxa"/>
            <w:vAlign w:val="center"/>
          </w:tcPr>
          <w:p w14:paraId="2C499976" w14:textId="645CE11C" w:rsidR="002F64F6" w:rsidRDefault="00410A20" w:rsidP="00410A20">
            <w:pPr>
              <w:jc w:val="center"/>
            </w:pPr>
            <w:r>
              <w:t>Basso</w:t>
            </w:r>
          </w:p>
        </w:tc>
      </w:tr>
      <w:tr w:rsidR="002F64F6" w14:paraId="4833E52C" w14:textId="77777777" w:rsidTr="00410A20">
        <w:tc>
          <w:tcPr>
            <w:tcW w:w="1925" w:type="dxa"/>
            <w:vAlign w:val="center"/>
          </w:tcPr>
          <w:p w14:paraId="4D69E640" w14:textId="1B2874FB" w:rsidR="002F64F6" w:rsidRDefault="00425EF8" w:rsidP="00410A20">
            <w:pPr>
              <w:jc w:val="center"/>
            </w:pPr>
            <w:r>
              <w:t>Elettrico</w:t>
            </w:r>
            <w:r w:rsidR="00410A20">
              <w:t xml:space="preserve"> </w:t>
            </w:r>
          </w:p>
        </w:tc>
        <w:tc>
          <w:tcPr>
            <w:tcW w:w="5158" w:type="dxa"/>
            <w:vAlign w:val="center"/>
          </w:tcPr>
          <w:p w14:paraId="4E0FAEE3" w14:textId="77777777" w:rsidR="002F64F6" w:rsidRDefault="00410A20" w:rsidP="00410A20">
            <w:pPr>
              <w:pStyle w:val="Paragrafoelenco"/>
              <w:numPr>
                <w:ilvl w:val="0"/>
                <w:numId w:val="6"/>
              </w:numPr>
              <w:jc w:val="center"/>
            </w:pPr>
            <w:r>
              <w:t xml:space="preserve">Impianti elettrici, con circuiti monofase e trifase con prese da 16,32,63 e 125 A. </w:t>
            </w:r>
          </w:p>
          <w:p w14:paraId="01EE4BE8" w14:textId="77777777" w:rsidR="00410A20" w:rsidRDefault="00410A20" w:rsidP="00410A20">
            <w:pPr>
              <w:pStyle w:val="Paragrafoelenco"/>
              <w:numPr>
                <w:ilvl w:val="0"/>
                <w:numId w:val="6"/>
              </w:numPr>
              <w:jc w:val="center"/>
            </w:pPr>
            <w:r>
              <w:t>Circuiti di alimentazione</w:t>
            </w:r>
          </w:p>
          <w:p w14:paraId="72630633" w14:textId="77777777" w:rsidR="00410A20" w:rsidRDefault="00410A20" w:rsidP="00410A20">
            <w:pPr>
              <w:pStyle w:val="Paragrafoelenco"/>
              <w:numPr>
                <w:ilvl w:val="0"/>
                <w:numId w:val="6"/>
              </w:numPr>
              <w:jc w:val="center"/>
            </w:pPr>
            <w:r>
              <w:t>Circuiti preferenziali di emergenza alimentati da UPS o gruppi elettrogeni</w:t>
            </w:r>
          </w:p>
          <w:p w14:paraId="7FE9BFA0" w14:textId="150508FB" w:rsidR="00410A20" w:rsidRDefault="00410A20" w:rsidP="00410A20">
            <w:pPr>
              <w:pStyle w:val="Paragrafoelenco"/>
              <w:numPr>
                <w:ilvl w:val="0"/>
                <w:numId w:val="6"/>
              </w:numPr>
              <w:jc w:val="center"/>
            </w:pPr>
            <w:r>
              <w:t>Centralini telefonici, impianti speciali (</w:t>
            </w:r>
            <w:r w:rsidR="00A91809">
              <w:t>antintrusione</w:t>
            </w:r>
            <w:r>
              <w:t>, rivelazione e segnalazione incendio)</w:t>
            </w:r>
            <w:r w:rsidR="00A91809">
              <w:t xml:space="preserve">, colonnine e stazione di ricarica. </w:t>
            </w:r>
          </w:p>
          <w:p w14:paraId="72B2F33F" w14:textId="703DD544" w:rsidR="00A91809" w:rsidRDefault="00A91809" w:rsidP="00410A20">
            <w:pPr>
              <w:pStyle w:val="Paragrafoelenco"/>
              <w:numPr>
                <w:ilvl w:val="0"/>
                <w:numId w:val="6"/>
              </w:numPr>
              <w:jc w:val="center"/>
            </w:pPr>
            <w:r>
              <w:t xml:space="preserve">Contatto diretto o indiretto con le fonti sopra citate </w:t>
            </w:r>
          </w:p>
        </w:tc>
        <w:tc>
          <w:tcPr>
            <w:tcW w:w="850" w:type="dxa"/>
            <w:vAlign w:val="center"/>
          </w:tcPr>
          <w:p w14:paraId="562ABB76" w14:textId="22EDFE74" w:rsidR="002F64F6" w:rsidRDefault="00425EF8" w:rsidP="00410A20">
            <w:pPr>
              <w:jc w:val="center"/>
            </w:pPr>
            <w:r>
              <w:t>1</w:t>
            </w:r>
            <w:r w:rsidR="00A91809">
              <w:t>,</w:t>
            </w:r>
            <w:r>
              <w:t>4</w:t>
            </w:r>
          </w:p>
        </w:tc>
        <w:tc>
          <w:tcPr>
            <w:tcW w:w="1489" w:type="dxa"/>
            <w:vAlign w:val="center"/>
          </w:tcPr>
          <w:p w14:paraId="40667635" w14:textId="3BCB220B" w:rsidR="002F64F6" w:rsidRDefault="00425EF8" w:rsidP="00410A20">
            <w:pPr>
              <w:jc w:val="center"/>
            </w:pPr>
            <w:r>
              <w:t>Basso</w:t>
            </w:r>
          </w:p>
        </w:tc>
      </w:tr>
      <w:tr w:rsidR="00425EF8" w14:paraId="6DCB0FB9" w14:textId="77777777" w:rsidTr="00410A20">
        <w:tc>
          <w:tcPr>
            <w:tcW w:w="1925" w:type="dxa"/>
            <w:vAlign w:val="center"/>
          </w:tcPr>
          <w:p w14:paraId="0D86FB7B" w14:textId="27E2523E" w:rsidR="00425EF8" w:rsidRDefault="00425EF8" w:rsidP="00410A20">
            <w:pPr>
              <w:jc w:val="center"/>
            </w:pPr>
            <w:r>
              <w:t xml:space="preserve">Ustione </w:t>
            </w:r>
          </w:p>
        </w:tc>
        <w:tc>
          <w:tcPr>
            <w:tcW w:w="5158" w:type="dxa"/>
            <w:vAlign w:val="center"/>
          </w:tcPr>
          <w:p w14:paraId="0E6A5F53" w14:textId="064FC8D9" w:rsidR="00425EF8" w:rsidRDefault="00425EF8" w:rsidP="00410A20">
            <w:pPr>
              <w:pStyle w:val="Paragrafoelenco"/>
              <w:numPr>
                <w:ilvl w:val="0"/>
                <w:numId w:val="6"/>
              </w:numPr>
              <w:jc w:val="center"/>
            </w:pPr>
            <w:r>
              <w:t xml:space="preserve">Contatti con bruciatori, tubazioni calde, impianti, serbatoi a temperature superiori a quella ambiente </w:t>
            </w:r>
          </w:p>
        </w:tc>
        <w:tc>
          <w:tcPr>
            <w:tcW w:w="850" w:type="dxa"/>
            <w:vAlign w:val="center"/>
          </w:tcPr>
          <w:p w14:paraId="21D7AB20" w14:textId="747ECD11" w:rsidR="00425EF8" w:rsidRDefault="00425EF8" w:rsidP="00410A20">
            <w:pPr>
              <w:jc w:val="center"/>
            </w:pPr>
            <w:r>
              <w:t>2,3</w:t>
            </w:r>
          </w:p>
        </w:tc>
        <w:tc>
          <w:tcPr>
            <w:tcW w:w="1489" w:type="dxa"/>
            <w:vAlign w:val="center"/>
          </w:tcPr>
          <w:p w14:paraId="69CCB866" w14:textId="37C2848D" w:rsidR="00425EF8" w:rsidRDefault="00425EF8" w:rsidP="00410A20">
            <w:pPr>
              <w:jc w:val="center"/>
            </w:pPr>
            <w:r>
              <w:t>Medio</w:t>
            </w:r>
          </w:p>
        </w:tc>
      </w:tr>
      <w:tr w:rsidR="00425EF8" w14:paraId="47299D7D" w14:textId="77777777" w:rsidTr="00410A20">
        <w:tc>
          <w:tcPr>
            <w:tcW w:w="1925" w:type="dxa"/>
            <w:vAlign w:val="center"/>
          </w:tcPr>
          <w:p w14:paraId="0D19EAC4" w14:textId="0B51BC3B" w:rsidR="00425EF8" w:rsidRDefault="00425EF8" w:rsidP="00410A20">
            <w:pPr>
              <w:jc w:val="center"/>
            </w:pPr>
            <w:r>
              <w:t xml:space="preserve">Uso di macchine e attrezzature </w:t>
            </w:r>
          </w:p>
        </w:tc>
        <w:tc>
          <w:tcPr>
            <w:tcW w:w="5158" w:type="dxa"/>
            <w:vAlign w:val="center"/>
          </w:tcPr>
          <w:p w14:paraId="365006D1" w14:textId="35C6ABAB" w:rsidR="00425EF8" w:rsidRDefault="00425EF8" w:rsidP="00410A20">
            <w:pPr>
              <w:pStyle w:val="Paragrafoelenco"/>
              <w:numPr>
                <w:ilvl w:val="0"/>
                <w:numId w:val="6"/>
              </w:numPr>
              <w:jc w:val="center"/>
            </w:pPr>
            <w:r>
              <w:t xml:space="preserve">Pericolo per parti in tensione e presenza di organi in movimento </w:t>
            </w:r>
          </w:p>
        </w:tc>
        <w:tc>
          <w:tcPr>
            <w:tcW w:w="850" w:type="dxa"/>
            <w:vAlign w:val="center"/>
          </w:tcPr>
          <w:p w14:paraId="372260CF" w14:textId="760157DE" w:rsidR="00425EF8" w:rsidRDefault="00425EF8" w:rsidP="00410A20">
            <w:pPr>
              <w:jc w:val="center"/>
            </w:pPr>
            <w:r>
              <w:t>2,3</w:t>
            </w:r>
          </w:p>
        </w:tc>
        <w:tc>
          <w:tcPr>
            <w:tcW w:w="1489" w:type="dxa"/>
            <w:vAlign w:val="center"/>
          </w:tcPr>
          <w:p w14:paraId="3CE8B9B8" w14:textId="04C44FB3" w:rsidR="00425EF8" w:rsidRDefault="00425EF8" w:rsidP="00410A20">
            <w:pPr>
              <w:jc w:val="center"/>
            </w:pPr>
            <w:r>
              <w:t xml:space="preserve">Medio </w:t>
            </w:r>
          </w:p>
        </w:tc>
      </w:tr>
      <w:tr w:rsidR="00425EF8" w14:paraId="5FF25F56" w14:textId="77777777" w:rsidTr="00410A20">
        <w:tc>
          <w:tcPr>
            <w:tcW w:w="1925" w:type="dxa"/>
            <w:vAlign w:val="center"/>
          </w:tcPr>
          <w:p w14:paraId="3AF9AF96" w14:textId="7C0FDE04" w:rsidR="00425EF8" w:rsidRDefault="00425EF8" w:rsidP="00410A20">
            <w:pPr>
              <w:jc w:val="center"/>
            </w:pPr>
            <w:r>
              <w:t xml:space="preserve">Esposizione a sostanze chimiche pericolose </w:t>
            </w:r>
          </w:p>
        </w:tc>
        <w:tc>
          <w:tcPr>
            <w:tcW w:w="5158" w:type="dxa"/>
            <w:vAlign w:val="center"/>
          </w:tcPr>
          <w:p w14:paraId="4BE08EE6" w14:textId="77777777" w:rsidR="00425EF8" w:rsidRDefault="00425EF8" w:rsidP="00410A20">
            <w:pPr>
              <w:pStyle w:val="Paragrafoelenco"/>
              <w:numPr>
                <w:ilvl w:val="0"/>
                <w:numId w:val="6"/>
              </w:numPr>
              <w:jc w:val="center"/>
            </w:pPr>
            <w:r>
              <w:t>Prodotti chimici utilizzati per la pulizia</w:t>
            </w:r>
          </w:p>
          <w:p w14:paraId="17D1E40A" w14:textId="000EE8AA" w:rsidR="00425EF8" w:rsidRDefault="00425EF8" w:rsidP="00410A20">
            <w:pPr>
              <w:pStyle w:val="Paragrafoelenco"/>
              <w:numPr>
                <w:ilvl w:val="0"/>
                <w:numId w:val="6"/>
              </w:numPr>
              <w:jc w:val="center"/>
            </w:pPr>
            <w:r>
              <w:t xml:space="preserve">Benzina, gasolio, olio motore esausto, solventi, batterie al piombo, liquido freni </w:t>
            </w:r>
            <w:proofErr w:type="spellStart"/>
            <w:r>
              <w:t>ecc</w:t>
            </w:r>
            <w:proofErr w:type="spellEnd"/>
            <w:r>
              <w:t>…</w:t>
            </w:r>
          </w:p>
        </w:tc>
        <w:tc>
          <w:tcPr>
            <w:tcW w:w="850" w:type="dxa"/>
            <w:vAlign w:val="center"/>
          </w:tcPr>
          <w:p w14:paraId="6A25FF3D" w14:textId="7E33E4AD" w:rsidR="00425EF8" w:rsidRDefault="00425EF8" w:rsidP="00410A20">
            <w:pPr>
              <w:jc w:val="center"/>
            </w:pPr>
            <w:r>
              <w:t>2,3</w:t>
            </w:r>
          </w:p>
        </w:tc>
        <w:tc>
          <w:tcPr>
            <w:tcW w:w="1489" w:type="dxa"/>
            <w:vAlign w:val="center"/>
          </w:tcPr>
          <w:p w14:paraId="4EBDBC6C" w14:textId="5ABDB47A" w:rsidR="00425EF8" w:rsidRDefault="00425EF8" w:rsidP="00410A20">
            <w:pPr>
              <w:jc w:val="center"/>
            </w:pPr>
            <w:r>
              <w:t xml:space="preserve">Medio </w:t>
            </w:r>
          </w:p>
        </w:tc>
      </w:tr>
    </w:tbl>
    <w:p w14:paraId="738BAD6A" w14:textId="77777777" w:rsidR="00976BD3" w:rsidRDefault="00976BD3"/>
    <w:p w14:paraId="5F14D7A6" w14:textId="77777777" w:rsidR="00425EF8" w:rsidRPr="00425EF8" w:rsidRDefault="00425EF8" w:rsidP="00425EF8"/>
    <w:p w14:paraId="08E1A26D" w14:textId="77777777" w:rsidR="00425EF8" w:rsidRPr="00425EF8" w:rsidRDefault="00425EF8" w:rsidP="00425EF8"/>
    <w:p w14:paraId="2DA6193E" w14:textId="6260A658" w:rsidR="00425EF8" w:rsidRDefault="00425EF8" w:rsidP="00425EF8">
      <w:pPr>
        <w:tabs>
          <w:tab w:val="left" w:pos="915"/>
        </w:tabs>
      </w:pPr>
      <w:r>
        <w:tab/>
      </w:r>
    </w:p>
    <w:p w14:paraId="46588FFD" w14:textId="77777777" w:rsidR="00425EF8" w:rsidRDefault="00425EF8" w:rsidP="00425EF8">
      <w:pPr>
        <w:tabs>
          <w:tab w:val="left" w:pos="915"/>
        </w:tabs>
      </w:pPr>
    </w:p>
    <w:p w14:paraId="52C1BFC4" w14:textId="77777777" w:rsidR="00425EF8" w:rsidRDefault="00425EF8" w:rsidP="00425EF8">
      <w:pPr>
        <w:tabs>
          <w:tab w:val="left" w:pos="915"/>
        </w:tabs>
      </w:pPr>
    </w:p>
    <w:p w14:paraId="4655BD21" w14:textId="77777777" w:rsidR="00425EF8" w:rsidRDefault="00425EF8" w:rsidP="00425EF8">
      <w:pPr>
        <w:tabs>
          <w:tab w:val="left" w:pos="915"/>
        </w:tabs>
      </w:pPr>
    </w:p>
    <w:p w14:paraId="1D7D3C3E" w14:textId="4B7D4F96" w:rsidR="00425EF8" w:rsidRDefault="00425EF8" w:rsidP="00425EF8">
      <w:pPr>
        <w:tabs>
          <w:tab w:val="left" w:pos="915"/>
        </w:tabs>
      </w:pPr>
      <w:r w:rsidRPr="00425EF8">
        <w:rPr>
          <w:noProof/>
        </w:rPr>
        <w:lastRenderedPageBreak/>
        <w:drawing>
          <wp:anchor distT="0" distB="0" distL="114300" distR="114300" simplePos="0" relativeHeight="251664384" behindDoc="0" locked="0" layoutInCell="1" allowOverlap="1" wp14:anchorId="0D6140D0" wp14:editId="21630A2E">
            <wp:simplePos x="0" y="0"/>
            <wp:positionH relativeFrom="margin">
              <wp:align>center</wp:align>
            </wp:positionH>
            <wp:positionV relativeFrom="margin">
              <wp:posOffset>422275</wp:posOffset>
            </wp:positionV>
            <wp:extent cx="6953250" cy="2448560"/>
            <wp:effectExtent l="0" t="0" r="0" b="8890"/>
            <wp:wrapSquare wrapText="bothSides"/>
            <wp:docPr id="521045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4593" name=""/>
                    <pic:cNvPicPr/>
                  </pic:nvPicPr>
                  <pic:blipFill>
                    <a:blip r:embed="rId16">
                      <a:extLst>
                        <a:ext uri="{28A0092B-C50C-407E-A947-70E740481C1C}">
                          <a14:useLocalDpi xmlns:a14="http://schemas.microsoft.com/office/drawing/2010/main" val="0"/>
                        </a:ext>
                      </a:extLst>
                    </a:blip>
                    <a:stretch>
                      <a:fillRect/>
                    </a:stretch>
                  </pic:blipFill>
                  <pic:spPr>
                    <a:xfrm>
                      <a:off x="0" y="0"/>
                      <a:ext cx="6953250" cy="2448560"/>
                    </a:xfrm>
                    <a:prstGeom prst="rect">
                      <a:avLst/>
                    </a:prstGeom>
                  </pic:spPr>
                </pic:pic>
              </a:graphicData>
            </a:graphic>
            <wp14:sizeRelH relativeFrom="margin">
              <wp14:pctWidth>0</wp14:pctWidth>
            </wp14:sizeRelH>
            <wp14:sizeRelV relativeFrom="margin">
              <wp14:pctHeight>0</wp14:pctHeight>
            </wp14:sizeRelV>
          </wp:anchor>
        </w:drawing>
      </w:r>
    </w:p>
    <w:p w14:paraId="30C1AA65" w14:textId="0CD0BA8D" w:rsidR="00425EF8" w:rsidRDefault="00425EF8" w:rsidP="00425EF8">
      <w:pPr>
        <w:tabs>
          <w:tab w:val="left" w:pos="915"/>
        </w:tabs>
      </w:pPr>
    </w:p>
    <w:p w14:paraId="04DD622E" w14:textId="09B132BC" w:rsidR="00425EF8" w:rsidRDefault="00425EF8" w:rsidP="00425EF8">
      <w:pPr>
        <w:tabs>
          <w:tab w:val="left" w:pos="915"/>
        </w:tabs>
      </w:pPr>
      <w:r w:rsidRPr="00425EF8">
        <w:t xml:space="preserve">Ai sensi del Regolamento UE 2016/679 sul trattamento dei dati personali, (GDPR - General Data </w:t>
      </w:r>
      <w:proofErr w:type="spellStart"/>
      <w:r w:rsidRPr="00425EF8">
        <w:t>Protection</w:t>
      </w:r>
      <w:proofErr w:type="spellEnd"/>
      <w:r w:rsidRPr="00425EF8">
        <w:t xml:space="preserve"> </w:t>
      </w:r>
      <w:proofErr w:type="spellStart"/>
      <w:r w:rsidRPr="00425EF8">
        <w:t>Regulation</w:t>
      </w:r>
      <w:proofErr w:type="spellEnd"/>
      <w:r w:rsidRPr="00425EF8">
        <w:t xml:space="preserve">), il sottoscritto autorizza </w:t>
      </w:r>
      <w:r>
        <w:t xml:space="preserve">ACI Vallelunga </w:t>
      </w:r>
      <w:r w:rsidRPr="00425EF8">
        <w:t xml:space="preserve">S.p.A. al trattamento dei dati personali inseriti nel presente documento, per gli scopi e le finalità proprie del procedimento di gestione sicurezza ed igiene sul lavoro. </w:t>
      </w:r>
    </w:p>
    <w:p w14:paraId="3BE561FD" w14:textId="77777777" w:rsidR="00425EF8" w:rsidRDefault="00425EF8" w:rsidP="00425EF8">
      <w:pPr>
        <w:tabs>
          <w:tab w:val="left" w:pos="915"/>
        </w:tabs>
      </w:pPr>
    </w:p>
    <w:p w14:paraId="28DDC776" w14:textId="69ECF728" w:rsidR="00425EF8" w:rsidRPr="00425EF8" w:rsidRDefault="00425EF8" w:rsidP="00425EF8">
      <w:pPr>
        <w:tabs>
          <w:tab w:val="left" w:pos="915"/>
        </w:tabs>
      </w:pPr>
      <w:r w:rsidRPr="00425EF8">
        <w:t>Data: ____/___/_______</w:t>
      </w:r>
    </w:p>
    <w:p w14:paraId="58542DDD" w14:textId="77777777" w:rsidR="00425EF8" w:rsidRPr="00425EF8" w:rsidRDefault="00425EF8" w:rsidP="00425EF8"/>
    <w:p w14:paraId="62604DB7" w14:textId="77777777" w:rsidR="00425EF8" w:rsidRPr="00425EF8" w:rsidRDefault="00425EF8" w:rsidP="00425EF8"/>
    <w:p w14:paraId="3E010E09" w14:textId="47860347" w:rsidR="00425EF8" w:rsidRPr="00425EF8" w:rsidRDefault="00425EF8" w:rsidP="00425EF8">
      <w:pPr>
        <w:tabs>
          <w:tab w:val="left" w:pos="6360"/>
        </w:tabs>
        <w:rPr>
          <w:b/>
          <w:bCs/>
        </w:rPr>
      </w:pPr>
      <w:r>
        <w:tab/>
      </w:r>
      <w:r w:rsidRPr="00425EF8">
        <w:rPr>
          <w:b/>
          <w:bCs/>
        </w:rPr>
        <w:t>Timbro e firma</w:t>
      </w:r>
    </w:p>
    <w:p w14:paraId="74F251F3" w14:textId="765D34CD" w:rsidR="00425EF8" w:rsidRPr="00425EF8" w:rsidRDefault="00425EF8" w:rsidP="00425EF8">
      <w:pPr>
        <w:tabs>
          <w:tab w:val="left" w:pos="6360"/>
        </w:tabs>
      </w:pPr>
      <w:r>
        <w:t xml:space="preserve">                                                                                                                  _________________________________</w:t>
      </w:r>
    </w:p>
    <w:p w14:paraId="78B7FD2F" w14:textId="77777777" w:rsidR="00425EF8" w:rsidRPr="00425EF8" w:rsidRDefault="00425EF8" w:rsidP="00425EF8"/>
    <w:p w14:paraId="4ACD4A4C" w14:textId="77777777" w:rsidR="00425EF8" w:rsidRPr="00425EF8" w:rsidRDefault="00425EF8" w:rsidP="00425EF8"/>
    <w:p w14:paraId="0DFEE29D" w14:textId="77777777" w:rsidR="00425EF8" w:rsidRPr="00425EF8" w:rsidRDefault="00425EF8" w:rsidP="00425EF8"/>
    <w:p w14:paraId="22B6368B" w14:textId="77777777" w:rsidR="00425EF8" w:rsidRPr="00425EF8" w:rsidRDefault="00425EF8" w:rsidP="00425EF8"/>
    <w:p w14:paraId="06017D76" w14:textId="77777777" w:rsidR="00425EF8" w:rsidRPr="00425EF8" w:rsidRDefault="00425EF8" w:rsidP="00425EF8"/>
    <w:p w14:paraId="0D7C859D" w14:textId="77777777" w:rsidR="00425EF8" w:rsidRPr="00425EF8" w:rsidRDefault="00425EF8" w:rsidP="00425EF8"/>
    <w:p w14:paraId="1AF185B4" w14:textId="77777777" w:rsidR="00425EF8" w:rsidRPr="00425EF8" w:rsidRDefault="00425EF8" w:rsidP="00425EF8"/>
    <w:p w14:paraId="0F28715B" w14:textId="77777777" w:rsidR="00425EF8" w:rsidRPr="00425EF8" w:rsidRDefault="00425EF8" w:rsidP="00425EF8"/>
    <w:p w14:paraId="20E73ECB" w14:textId="77777777" w:rsidR="00425EF8" w:rsidRPr="00425EF8" w:rsidRDefault="00425EF8" w:rsidP="00425EF8"/>
    <w:sectPr w:rsidR="00425EF8" w:rsidRPr="00425EF8">
      <w:headerReference w:type="default" r:id="rId17"/>
      <w:foot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59816" w14:textId="77777777" w:rsidR="00611A34" w:rsidRDefault="00611A34" w:rsidP="00B73C18">
      <w:pPr>
        <w:spacing w:after="0" w:line="240" w:lineRule="auto"/>
      </w:pPr>
      <w:r>
        <w:separator/>
      </w:r>
    </w:p>
  </w:endnote>
  <w:endnote w:type="continuationSeparator" w:id="0">
    <w:p w14:paraId="6E63C95B" w14:textId="77777777" w:rsidR="00611A34" w:rsidRDefault="00611A34" w:rsidP="00B73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2CDB" w14:textId="48636664" w:rsidR="00976BD3" w:rsidRDefault="00976BD3">
    <w:pPr>
      <w:pStyle w:val="Pidipagina"/>
    </w:pPr>
    <w:r>
      <w:rPr>
        <w:noProof/>
      </w:rPr>
      <w:drawing>
        <wp:inline distT="0" distB="0" distL="0" distR="0" wp14:anchorId="285BEB49" wp14:editId="695E2B01">
          <wp:extent cx="6120130" cy="750141"/>
          <wp:effectExtent l="0" t="0" r="0" b="0"/>
          <wp:docPr id="1993415290" name="Immagine 199341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pic:cNvPicPr/>
                </pic:nvPicPr>
                <pic:blipFill>
                  <a:blip r:embed="rId1">
                    <a:extLst>
                      <a:ext uri="{28A0092B-C50C-407E-A947-70E740481C1C}">
                        <a14:useLocalDpi xmlns:a14="http://schemas.microsoft.com/office/drawing/2010/main" val="0"/>
                      </a:ext>
                    </a:extLst>
                  </a:blip>
                  <a:stretch>
                    <a:fillRect/>
                  </a:stretch>
                </pic:blipFill>
                <pic:spPr>
                  <a:xfrm>
                    <a:off x="0" y="0"/>
                    <a:ext cx="6120130" cy="75014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788EE" w14:textId="483B8CAF" w:rsidR="008D593C" w:rsidRDefault="008D593C">
    <w:pPr>
      <w:pStyle w:val="Pidipagina"/>
    </w:pPr>
    <w:r>
      <w:rPr>
        <w:noProof/>
      </w:rPr>
      <w:drawing>
        <wp:inline distT="0" distB="0" distL="0" distR="0" wp14:anchorId="2F90EBD1" wp14:editId="5C646C71">
          <wp:extent cx="6120130" cy="750141"/>
          <wp:effectExtent l="0" t="0" r="0" b="0"/>
          <wp:docPr id="1862441188" name="Immagine 186244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pic:cNvPicPr/>
                </pic:nvPicPr>
                <pic:blipFill>
                  <a:blip r:embed="rId1">
                    <a:extLst>
                      <a:ext uri="{28A0092B-C50C-407E-A947-70E740481C1C}">
                        <a14:useLocalDpi xmlns:a14="http://schemas.microsoft.com/office/drawing/2010/main" val="0"/>
                      </a:ext>
                    </a:extLst>
                  </a:blip>
                  <a:stretch>
                    <a:fillRect/>
                  </a:stretch>
                </pic:blipFill>
                <pic:spPr>
                  <a:xfrm>
                    <a:off x="0" y="0"/>
                    <a:ext cx="6120130" cy="7501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5AC1B" w14:textId="77777777" w:rsidR="00611A34" w:rsidRDefault="00611A34" w:rsidP="00B73C18">
      <w:pPr>
        <w:spacing w:after="0" w:line="240" w:lineRule="auto"/>
      </w:pPr>
      <w:r>
        <w:separator/>
      </w:r>
    </w:p>
  </w:footnote>
  <w:footnote w:type="continuationSeparator" w:id="0">
    <w:p w14:paraId="7142EF16" w14:textId="77777777" w:rsidR="00611A34" w:rsidRDefault="00611A34" w:rsidP="00B73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44E0" w14:textId="0121DC6A" w:rsidR="00976BD3" w:rsidRDefault="00976BD3">
    <w:pPr>
      <w:pStyle w:val="Intestazione"/>
    </w:pPr>
    <w:r>
      <w:rPr>
        <w:noProof/>
      </w:rPr>
      <w:drawing>
        <wp:inline distT="0" distB="0" distL="0" distR="0" wp14:anchorId="0B1184FC" wp14:editId="3A276D0C">
          <wp:extent cx="6120130" cy="749974"/>
          <wp:effectExtent l="0" t="0" r="0" b="6350"/>
          <wp:docPr id="1332773425" name="Immagine 133277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7"/>
                  <pic:cNvPicPr/>
                </pic:nvPicPr>
                <pic:blipFill>
                  <a:blip r:embed="rId1">
                    <a:extLst>
                      <a:ext uri="{28A0092B-C50C-407E-A947-70E740481C1C}">
                        <a14:useLocalDpi xmlns:a14="http://schemas.microsoft.com/office/drawing/2010/main" val="0"/>
                      </a:ext>
                    </a:extLst>
                  </a:blip>
                  <a:stretch>
                    <a:fillRect/>
                  </a:stretch>
                </pic:blipFill>
                <pic:spPr>
                  <a:xfrm>
                    <a:off x="0" y="0"/>
                    <a:ext cx="6120130" cy="7499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955E" w14:textId="45076029" w:rsidR="008D593C" w:rsidRDefault="008D593C">
    <w:pPr>
      <w:pStyle w:val="Intestazione"/>
    </w:pPr>
    <w:r>
      <w:rPr>
        <w:noProof/>
      </w:rPr>
      <w:drawing>
        <wp:inline distT="0" distB="0" distL="0" distR="0" wp14:anchorId="4700DD16" wp14:editId="5FF1A708">
          <wp:extent cx="6120130" cy="749974"/>
          <wp:effectExtent l="0" t="0" r="0" b="6350"/>
          <wp:docPr id="2138641179" name="Immagine 213864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7"/>
                  <pic:cNvPicPr/>
                </pic:nvPicPr>
                <pic:blipFill>
                  <a:blip r:embed="rId1">
                    <a:extLst>
                      <a:ext uri="{28A0092B-C50C-407E-A947-70E740481C1C}">
                        <a14:useLocalDpi xmlns:a14="http://schemas.microsoft.com/office/drawing/2010/main" val="0"/>
                      </a:ext>
                    </a:extLst>
                  </a:blip>
                  <a:stretch>
                    <a:fillRect/>
                  </a:stretch>
                </pic:blipFill>
                <pic:spPr>
                  <a:xfrm>
                    <a:off x="0" y="0"/>
                    <a:ext cx="6120130" cy="7499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503B9"/>
    <w:multiLevelType w:val="hybridMultilevel"/>
    <w:tmpl w:val="F356AFF2"/>
    <w:lvl w:ilvl="0" w:tplc="59C2FB34">
      <w:numFmt w:val="bullet"/>
      <w:lvlText w:val="•"/>
      <w:lvlJc w:val="left"/>
      <w:pPr>
        <w:ind w:left="108" w:hanging="212"/>
      </w:pPr>
      <w:rPr>
        <w:rFonts w:ascii="Tahoma" w:eastAsia="Tahoma" w:hAnsi="Tahoma" w:cs="Tahoma" w:hint="default"/>
        <w:b/>
        <w:bCs/>
        <w:color w:val="17365D"/>
        <w:w w:val="94"/>
        <w:sz w:val="24"/>
        <w:szCs w:val="24"/>
        <w:lang w:val="it-IT" w:eastAsia="en-US" w:bidi="ar-SA"/>
      </w:rPr>
    </w:lvl>
    <w:lvl w:ilvl="1" w:tplc="80E68144">
      <w:numFmt w:val="bullet"/>
      <w:lvlText w:val="•"/>
      <w:lvlJc w:val="left"/>
      <w:pPr>
        <w:ind w:left="387" w:hanging="212"/>
      </w:pPr>
      <w:rPr>
        <w:rFonts w:hint="default"/>
        <w:lang w:val="it-IT" w:eastAsia="en-US" w:bidi="ar-SA"/>
      </w:rPr>
    </w:lvl>
    <w:lvl w:ilvl="2" w:tplc="9640B73A">
      <w:numFmt w:val="bullet"/>
      <w:lvlText w:val="•"/>
      <w:lvlJc w:val="left"/>
      <w:pPr>
        <w:ind w:left="675" w:hanging="212"/>
      </w:pPr>
      <w:rPr>
        <w:rFonts w:hint="default"/>
        <w:lang w:val="it-IT" w:eastAsia="en-US" w:bidi="ar-SA"/>
      </w:rPr>
    </w:lvl>
    <w:lvl w:ilvl="3" w:tplc="DF682EF4">
      <w:numFmt w:val="bullet"/>
      <w:lvlText w:val="•"/>
      <w:lvlJc w:val="left"/>
      <w:pPr>
        <w:ind w:left="962" w:hanging="212"/>
      </w:pPr>
      <w:rPr>
        <w:rFonts w:hint="default"/>
        <w:lang w:val="it-IT" w:eastAsia="en-US" w:bidi="ar-SA"/>
      </w:rPr>
    </w:lvl>
    <w:lvl w:ilvl="4" w:tplc="994207DA">
      <w:numFmt w:val="bullet"/>
      <w:lvlText w:val="•"/>
      <w:lvlJc w:val="left"/>
      <w:pPr>
        <w:ind w:left="1250" w:hanging="212"/>
      </w:pPr>
      <w:rPr>
        <w:rFonts w:hint="default"/>
        <w:lang w:val="it-IT" w:eastAsia="en-US" w:bidi="ar-SA"/>
      </w:rPr>
    </w:lvl>
    <w:lvl w:ilvl="5" w:tplc="B7B2C206">
      <w:numFmt w:val="bullet"/>
      <w:lvlText w:val="•"/>
      <w:lvlJc w:val="left"/>
      <w:pPr>
        <w:ind w:left="1538" w:hanging="212"/>
      </w:pPr>
      <w:rPr>
        <w:rFonts w:hint="default"/>
        <w:lang w:val="it-IT" w:eastAsia="en-US" w:bidi="ar-SA"/>
      </w:rPr>
    </w:lvl>
    <w:lvl w:ilvl="6" w:tplc="D1DC770E">
      <w:numFmt w:val="bullet"/>
      <w:lvlText w:val="•"/>
      <w:lvlJc w:val="left"/>
      <w:pPr>
        <w:ind w:left="1825" w:hanging="212"/>
      </w:pPr>
      <w:rPr>
        <w:rFonts w:hint="default"/>
        <w:lang w:val="it-IT" w:eastAsia="en-US" w:bidi="ar-SA"/>
      </w:rPr>
    </w:lvl>
    <w:lvl w:ilvl="7" w:tplc="CB90EC8C">
      <w:numFmt w:val="bullet"/>
      <w:lvlText w:val="•"/>
      <w:lvlJc w:val="left"/>
      <w:pPr>
        <w:ind w:left="2113" w:hanging="212"/>
      </w:pPr>
      <w:rPr>
        <w:rFonts w:hint="default"/>
        <w:lang w:val="it-IT" w:eastAsia="en-US" w:bidi="ar-SA"/>
      </w:rPr>
    </w:lvl>
    <w:lvl w:ilvl="8" w:tplc="7384EFBC">
      <w:numFmt w:val="bullet"/>
      <w:lvlText w:val="•"/>
      <w:lvlJc w:val="left"/>
      <w:pPr>
        <w:ind w:left="2400" w:hanging="212"/>
      </w:pPr>
      <w:rPr>
        <w:rFonts w:hint="default"/>
        <w:lang w:val="it-IT" w:eastAsia="en-US" w:bidi="ar-SA"/>
      </w:rPr>
    </w:lvl>
  </w:abstractNum>
  <w:abstractNum w:abstractNumId="1" w15:restartNumberingAfterBreak="0">
    <w:nsid w:val="29AD1347"/>
    <w:multiLevelType w:val="hybridMultilevel"/>
    <w:tmpl w:val="F0661ADA"/>
    <w:lvl w:ilvl="0" w:tplc="C82CBDFC">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3B6ECB"/>
    <w:multiLevelType w:val="multilevel"/>
    <w:tmpl w:val="58E6E5B2"/>
    <w:lvl w:ilvl="0">
      <w:start w:val="3"/>
      <w:numFmt w:val="decimal"/>
      <w:lvlText w:val="%1."/>
      <w:lvlJc w:val="left"/>
      <w:pPr>
        <w:ind w:left="1348" w:hanging="271"/>
        <w:jc w:val="right"/>
      </w:pPr>
      <w:rPr>
        <w:rFonts w:ascii="Tahoma" w:eastAsia="Tahoma" w:hAnsi="Tahoma" w:cs="Tahoma" w:hint="default"/>
        <w:b/>
        <w:bCs/>
        <w:color w:val="17365D"/>
        <w:w w:val="87"/>
        <w:sz w:val="30"/>
        <w:szCs w:val="30"/>
        <w:lang w:val="it-IT" w:eastAsia="en-US" w:bidi="ar-SA"/>
      </w:rPr>
    </w:lvl>
    <w:lvl w:ilvl="1">
      <w:start w:val="1"/>
      <w:numFmt w:val="decimal"/>
      <w:lvlText w:val="%1.%2"/>
      <w:lvlJc w:val="left"/>
      <w:pPr>
        <w:ind w:left="1841" w:hanging="404"/>
        <w:jc w:val="right"/>
      </w:pPr>
      <w:rPr>
        <w:rFonts w:hint="default"/>
        <w:b/>
        <w:bCs/>
        <w:spacing w:val="-1"/>
        <w:w w:val="88"/>
        <w:lang w:val="it-IT" w:eastAsia="en-US" w:bidi="ar-SA"/>
      </w:rPr>
    </w:lvl>
    <w:lvl w:ilvl="2">
      <w:numFmt w:val="bullet"/>
      <w:lvlText w:val="–"/>
      <w:lvlJc w:val="left"/>
      <w:pPr>
        <w:ind w:left="5129" w:hanging="404"/>
      </w:pPr>
      <w:rPr>
        <w:rFonts w:ascii="Tahoma" w:eastAsia="Tahoma" w:hAnsi="Tahoma" w:cs="Tahoma" w:hint="default"/>
        <w:b/>
        <w:bCs/>
        <w:color w:val="17365D"/>
        <w:w w:val="78"/>
        <w:sz w:val="24"/>
        <w:szCs w:val="24"/>
        <w:lang w:val="it-IT" w:eastAsia="en-US" w:bidi="ar-SA"/>
      </w:rPr>
    </w:lvl>
    <w:lvl w:ilvl="3">
      <w:numFmt w:val="bullet"/>
      <w:lvlText w:val="•"/>
      <w:lvlJc w:val="left"/>
      <w:pPr>
        <w:ind w:left="5120" w:hanging="404"/>
      </w:pPr>
      <w:rPr>
        <w:rFonts w:hint="default"/>
        <w:lang w:val="it-IT" w:eastAsia="en-US" w:bidi="ar-SA"/>
      </w:rPr>
    </w:lvl>
    <w:lvl w:ilvl="4">
      <w:numFmt w:val="bullet"/>
      <w:lvlText w:val="•"/>
      <w:lvlJc w:val="left"/>
      <w:pPr>
        <w:ind w:left="5802" w:hanging="404"/>
      </w:pPr>
      <w:rPr>
        <w:rFonts w:hint="default"/>
        <w:lang w:val="it-IT" w:eastAsia="en-US" w:bidi="ar-SA"/>
      </w:rPr>
    </w:lvl>
    <w:lvl w:ilvl="5">
      <w:numFmt w:val="bullet"/>
      <w:lvlText w:val="•"/>
      <w:lvlJc w:val="left"/>
      <w:pPr>
        <w:ind w:left="6485" w:hanging="404"/>
      </w:pPr>
      <w:rPr>
        <w:rFonts w:hint="default"/>
        <w:lang w:val="it-IT" w:eastAsia="en-US" w:bidi="ar-SA"/>
      </w:rPr>
    </w:lvl>
    <w:lvl w:ilvl="6">
      <w:numFmt w:val="bullet"/>
      <w:lvlText w:val="•"/>
      <w:lvlJc w:val="left"/>
      <w:pPr>
        <w:ind w:left="7168" w:hanging="404"/>
      </w:pPr>
      <w:rPr>
        <w:rFonts w:hint="default"/>
        <w:lang w:val="it-IT" w:eastAsia="en-US" w:bidi="ar-SA"/>
      </w:rPr>
    </w:lvl>
    <w:lvl w:ilvl="7">
      <w:numFmt w:val="bullet"/>
      <w:lvlText w:val="•"/>
      <w:lvlJc w:val="left"/>
      <w:pPr>
        <w:ind w:left="7850" w:hanging="404"/>
      </w:pPr>
      <w:rPr>
        <w:rFonts w:hint="default"/>
        <w:lang w:val="it-IT" w:eastAsia="en-US" w:bidi="ar-SA"/>
      </w:rPr>
    </w:lvl>
    <w:lvl w:ilvl="8">
      <w:numFmt w:val="bullet"/>
      <w:lvlText w:val="•"/>
      <w:lvlJc w:val="left"/>
      <w:pPr>
        <w:ind w:left="8533" w:hanging="404"/>
      </w:pPr>
      <w:rPr>
        <w:rFonts w:hint="default"/>
        <w:lang w:val="it-IT" w:eastAsia="en-US" w:bidi="ar-SA"/>
      </w:rPr>
    </w:lvl>
  </w:abstractNum>
  <w:abstractNum w:abstractNumId="3" w15:restartNumberingAfterBreak="0">
    <w:nsid w:val="44570D79"/>
    <w:multiLevelType w:val="hybridMultilevel"/>
    <w:tmpl w:val="127CA6D4"/>
    <w:lvl w:ilvl="0" w:tplc="9D76227A">
      <w:numFmt w:val="bullet"/>
      <w:lvlText w:val="•"/>
      <w:lvlJc w:val="left"/>
      <w:pPr>
        <w:ind w:left="108" w:hanging="212"/>
      </w:pPr>
      <w:rPr>
        <w:rFonts w:ascii="Tahoma" w:eastAsia="Tahoma" w:hAnsi="Tahoma" w:cs="Tahoma" w:hint="default"/>
        <w:b/>
        <w:bCs/>
        <w:color w:val="17365D"/>
        <w:w w:val="94"/>
        <w:sz w:val="24"/>
        <w:szCs w:val="24"/>
        <w:lang w:val="it-IT" w:eastAsia="en-US" w:bidi="ar-SA"/>
      </w:rPr>
    </w:lvl>
    <w:lvl w:ilvl="1" w:tplc="FBCC62CE">
      <w:numFmt w:val="bullet"/>
      <w:lvlText w:val="•"/>
      <w:lvlJc w:val="left"/>
      <w:pPr>
        <w:ind w:left="387" w:hanging="212"/>
      </w:pPr>
      <w:rPr>
        <w:rFonts w:hint="default"/>
        <w:lang w:val="it-IT" w:eastAsia="en-US" w:bidi="ar-SA"/>
      </w:rPr>
    </w:lvl>
    <w:lvl w:ilvl="2" w:tplc="D61C78B2">
      <w:numFmt w:val="bullet"/>
      <w:lvlText w:val="•"/>
      <w:lvlJc w:val="left"/>
      <w:pPr>
        <w:ind w:left="675" w:hanging="212"/>
      </w:pPr>
      <w:rPr>
        <w:rFonts w:hint="default"/>
        <w:lang w:val="it-IT" w:eastAsia="en-US" w:bidi="ar-SA"/>
      </w:rPr>
    </w:lvl>
    <w:lvl w:ilvl="3" w:tplc="BD5C2DF2">
      <w:numFmt w:val="bullet"/>
      <w:lvlText w:val="•"/>
      <w:lvlJc w:val="left"/>
      <w:pPr>
        <w:ind w:left="962" w:hanging="212"/>
      </w:pPr>
      <w:rPr>
        <w:rFonts w:hint="default"/>
        <w:lang w:val="it-IT" w:eastAsia="en-US" w:bidi="ar-SA"/>
      </w:rPr>
    </w:lvl>
    <w:lvl w:ilvl="4" w:tplc="E474CFC6">
      <w:numFmt w:val="bullet"/>
      <w:lvlText w:val="•"/>
      <w:lvlJc w:val="left"/>
      <w:pPr>
        <w:ind w:left="1250" w:hanging="212"/>
      </w:pPr>
      <w:rPr>
        <w:rFonts w:hint="default"/>
        <w:lang w:val="it-IT" w:eastAsia="en-US" w:bidi="ar-SA"/>
      </w:rPr>
    </w:lvl>
    <w:lvl w:ilvl="5" w:tplc="979E013C">
      <w:numFmt w:val="bullet"/>
      <w:lvlText w:val="•"/>
      <w:lvlJc w:val="left"/>
      <w:pPr>
        <w:ind w:left="1538" w:hanging="212"/>
      </w:pPr>
      <w:rPr>
        <w:rFonts w:hint="default"/>
        <w:lang w:val="it-IT" w:eastAsia="en-US" w:bidi="ar-SA"/>
      </w:rPr>
    </w:lvl>
    <w:lvl w:ilvl="6" w:tplc="BEEAAD0C">
      <w:numFmt w:val="bullet"/>
      <w:lvlText w:val="•"/>
      <w:lvlJc w:val="left"/>
      <w:pPr>
        <w:ind w:left="1825" w:hanging="212"/>
      </w:pPr>
      <w:rPr>
        <w:rFonts w:hint="default"/>
        <w:lang w:val="it-IT" w:eastAsia="en-US" w:bidi="ar-SA"/>
      </w:rPr>
    </w:lvl>
    <w:lvl w:ilvl="7" w:tplc="559CA2E8">
      <w:numFmt w:val="bullet"/>
      <w:lvlText w:val="•"/>
      <w:lvlJc w:val="left"/>
      <w:pPr>
        <w:ind w:left="2113" w:hanging="212"/>
      </w:pPr>
      <w:rPr>
        <w:rFonts w:hint="default"/>
        <w:lang w:val="it-IT" w:eastAsia="en-US" w:bidi="ar-SA"/>
      </w:rPr>
    </w:lvl>
    <w:lvl w:ilvl="8" w:tplc="4DA64266">
      <w:numFmt w:val="bullet"/>
      <w:lvlText w:val="•"/>
      <w:lvlJc w:val="left"/>
      <w:pPr>
        <w:ind w:left="2400" w:hanging="212"/>
      </w:pPr>
      <w:rPr>
        <w:rFonts w:hint="default"/>
        <w:lang w:val="it-IT" w:eastAsia="en-US" w:bidi="ar-SA"/>
      </w:rPr>
    </w:lvl>
  </w:abstractNum>
  <w:abstractNum w:abstractNumId="4" w15:restartNumberingAfterBreak="0">
    <w:nsid w:val="57900186"/>
    <w:multiLevelType w:val="hybridMultilevel"/>
    <w:tmpl w:val="649EA24E"/>
    <w:lvl w:ilvl="0" w:tplc="0DF02626">
      <w:numFmt w:val="bullet"/>
      <w:lvlText w:val="•"/>
      <w:lvlJc w:val="left"/>
      <w:pPr>
        <w:ind w:left="108" w:hanging="212"/>
      </w:pPr>
      <w:rPr>
        <w:rFonts w:ascii="Tahoma" w:eastAsia="Tahoma" w:hAnsi="Tahoma" w:cs="Tahoma" w:hint="default"/>
        <w:b/>
        <w:bCs/>
        <w:color w:val="17365D"/>
        <w:w w:val="94"/>
        <w:sz w:val="24"/>
        <w:szCs w:val="24"/>
        <w:lang w:val="it-IT" w:eastAsia="en-US" w:bidi="ar-SA"/>
      </w:rPr>
    </w:lvl>
    <w:lvl w:ilvl="1" w:tplc="C8528AB0">
      <w:numFmt w:val="bullet"/>
      <w:lvlText w:val="•"/>
      <w:lvlJc w:val="left"/>
      <w:pPr>
        <w:ind w:left="387" w:hanging="212"/>
      </w:pPr>
      <w:rPr>
        <w:rFonts w:hint="default"/>
        <w:lang w:val="it-IT" w:eastAsia="en-US" w:bidi="ar-SA"/>
      </w:rPr>
    </w:lvl>
    <w:lvl w:ilvl="2" w:tplc="EF38E518">
      <w:numFmt w:val="bullet"/>
      <w:lvlText w:val="•"/>
      <w:lvlJc w:val="left"/>
      <w:pPr>
        <w:ind w:left="675" w:hanging="212"/>
      </w:pPr>
      <w:rPr>
        <w:rFonts w:hint="default"/>
        <w:lang w:val="it-IT" w:eastAsia="en-US" w:bidi="ar-SA"/>
      </w:rPr>
    </w:lvl>
    <w:lvl w:ilvl="3" w:tplc="704EFD2A">
      <w:numFmt w:val="bullet"/>
      <w:lvlText w:val="•"/>
      <w:lvlJc w:val="left"/>
      <w:pPr>
        <w:ind w:left="962" w:hanging="212"/>
      </w:pPr>
      <w:rPr>
        <w:rFonts w:hint="default"/>
        <w:lang w:val="it-IT" w:eastAsia="en-US" w:bidi="ar-SA"/>
      </w:rPr>
    </w:lvl>
    <w:lvl w:ilvl="4" w:tplc="D76AAA4C">
      <w:numFmt w:val="bullet"/>
      <w:lvlText w:val="•"/>
      <w:lvlJc w:val="left"/>
      <w:pPr>
        <w:ind w:left="1250" w:hanging="212"/>
      </w:pPr>
      <w:rPr>
        <w:rFonts w:hint="default"/>
        <w:lang w:val="it-IT" w:eastAsia="en-US" w:bidi="ar-SA"/>
      </w:rPr>
    </w:lvl>
    <w:lvl w:ilvl="5" w:tplc="A0BE07D8">
      <w:numFmt w:val="bullet"/>
      <w:lvlText w:val="•"/>
      <w:lvlJc w:val="left"/>
      <w:pPr>
        <w:ind w:left="1538" w:hanging="212"/>
      </w:pPr>
      <w:rPr>
        <w:rFonts w:hint="default"/>
        <w:lang w:val="it-IT" w:eastAsia="en-US" w:bidi="ar-SA"/>
      </w:rPr>
    </w:lvl>
    <w:lvl w:ilvl="6" w:tplc="67DAB69A">
      <w:numFmt w:val="bullet"/>
      <w:lvlText w:val="•"/>
      <w:lvlJc w:val="left"/>
      <w:pPr>
        <w:ind w:left="1825" w:hanging="212"/>
      </w:pPr>
      <w:rPr>
        <w:rFonts w:hint="default"/>
        <w:lang w:val="it-IT" w:eastAsia="en-US" w:bidi="ar-SA"/>
      </w:rPr>
    </w:lvl>
    <w:lvl w:ilvl="7" w:tplc="DFEE3D86">
      <w:numFmt w:val="bullet"/>
      <w:lvlText w:val="•"/>
      <w:lvlJc w:val="left"/>
      <w:pPr>
        <w:ind w:left="2113" w:hanging="212"/>
      </w:pPr>
      <w:rPr>
        <w:rFonts w:hint="default"/>
        <w:lang w:val="it-IT" w:eastAsia="en-US" w:bidi="ar-SA"/>
      </w:rPr>
    </w:lvl>
    <w:lvl w:ilvl="8" w:tplc="CF243586">
      <w:numFmt w:val="bullet"/>
      <w:lvlText w:val="•"/>
      <w:lvlJc w:val="left"/>
      <w:pPr>
        <w:ind w:left="2400" w:hanging="212"/>
      </w:pPr>
      <w:rPr>
        <w:rFonts w:hint="default"/>
        <w:lang w:val="it-IT" w:eastAsia="en-US" w:bidi="ar-SA"/>
      </w:rPr>
    </w:lvl>
  </w:abstractNum>
  <w:abstractNum w:abstractNumId="5" w15:restartNumberingAfterBreak="0">
    <w:nsid w:val="6C3336F6"/>
    <w:multiLevelType w:val="hybridMultilevel"/>
    <w:tmpl w:val="94C86B1A"/>
    <w:lvl w:ilvl="0" w:tplc="23D06B56">
      <w:numFmt w:val="bullet"/>
      <w:lvlText w:val="•"/>
      <w:lvlJc w:val="left"/>
      <w:pPr>
        <w:ind w:left="108" w:hanging="212"/>
      </w:pPr>
      <w:rPr>
        <w:rFonts w:ascii="Tahoma" w:eastAsia="Tahoma" w:hAnsi="Tahoma" w:cs="Tahoma" w:hint="default"/>
        <w:b/>
        <w:bCs/>
        <w:color w:val="17365D"/>
        <w:w w:val="94"/>
        <w:sz w:val="24"/>
        <w:szCs w:val="24"/>
        <w:lang w:val="it-IT" w:eastAsia="en-US" w:bidi="ar-SA"/>
      </w:rPr>
    </w:lvl>
    <w:lvl w:ilvl="1" w:tplc="3564CA46">
      <w:numFmt w:val="bullet"/>
      <w:lvlText w:val="•"/>
      <w:lvlJc w:val="left"/>
      <w:pPr>
        <w:ind w:left="387" w:hanging="212"/>
      </w:pPr>
      <w:rPr>
        <w:rFonts w:hint="default"/>
        <w:lang w:val="it-IT" w:eastAsia="en-US" w:bidi="ar-SA"/>
      </w:rPr>
    </w:lvl>
    <w:lvl w:ilvl="2" w:tplc="7406AF60">
      <w:numFmt w:val="bullet"/>
      <w:lvlText w:val="•"/>
      <w:lvlJc w:val="left"/>
      <w:pPr>
        <w:ind w:left="675" w:hanging="212"/>
      </w:pPr>
      <w:rPr>
        <w:rFonts w:hint="default"/>
        <w:lang w:val="it-IT" w:eastAsia="en-US" w:bidi="ar-SA"/>
      </w:rPr>
    </w:lvl>
    <w:lvl w:ilvl="3" w:tplc="9B3CE90C">
      <w:numFmt w:val="bullet"/>
      <w:lvlText w:val="•"/>
      <w:lvlJc w:val="left"/>
      <w:pPr>
        <w:ind w:left="962" w:hanging="212"/>
      </w:pPr>
      <w:rPr>
        <w:rFonts w:hint="default"/>
        <w:lang w:val="it-IT" w:eastAsia="en-US" w:bidi="ar-SA"/>
      </w:rPr>
    </w:lvl>
    <w:lvl w:ilvl="4" w:tplc="1410FF0E">
      <w:numFmt w:val="bullet"/>
      <w:lvlText w:val="•"/>
      <w:lvlJc w:val="left"/>
      <w:pPr>
        <w:ind w:left="1250" w:hanging="212"/>
      </w:pPr>
      <w:rPr>
        <w:rFonts w:hint="default"/>
        <w:lang w:val="it-IT" w:eastAsia="en-US" w:bidi="ar-SA"/>
      </w:rPr>
    </w:lvl>
    <w:lvl w:ilvl="5" w:tplc="6D0E4A80">
      <w:numFmt w:val="bullet"/>
      <w:lvlText w:val="•"/>
      <w:lvlJc w:val="left"/>
      <w:pPr>
        <w:ind w:left="1538" w:hanging="212"/>
      </w:pPr>
      <w:rPr>
        <w:rFonts w:hint="default"/>
        <w:lang w:val="it-IT" w:eastAsia="en-US" w:bidi="ar-SA"/>
      </w:rPr>
    </w:lvl>
    <w:lvl w:ilvl="6" w:tplc="70A265E4">
      <w:numFmt w:val="bullet"/>
      <w:lvlText w:val="•"/>
      <w:lvlJc w:val="left"/>
      <w:pPr>
        <w:ind w:left="1825" w:hanging="212"/>
      </w:pPr>
      <w:rPr>
        <w:rFonts w:hint="default"/>
        <w:lang w:val="it-IT" w:eastAsia="en-US" w:bidi="ar-SA"/>
      </w:rPr>
    </w:lvl>
    <w:lvl w:ilvl="7" w:tplc="667CF85A">
      <w:numFmt w:val="bullet"/>
      <w:lvlText w:val="•"/>
      <w:lvlJc w:val="left"/>
      <w:pPr>
        <w:ind w:left="2113" w:hanging="212"/>
      </w:pPr>
      <w:rPr>
        <w:rFonts w:hint="default"/>
        <w:lang w:val="it-IT" w:eastAsia="en-US" w:bidi="ar-SA"/>
      </w:rPr>
    </w:lvl>
    <w:lvl w:ilvl="8" w:tplc="57D647B4">
      <w:numFmt w:val="bullet"/>
      <w:lvlText w:val="•"/>
      <w:lvlJc w:val="left"/>
      <w:pPr>
        <w:ind w:left="2400" w:hanging="212"/>
      </w:pPr>
      <w:rPr>
        <w:rFonts w:hint="default"/>
        <w:lang w:val="it-IT" w:eastAsia="en-US" w:bidi="ar-SA"/>
      </w:rPr>
    </w:lvl>
  </w:abstractNum>
  <w:num w:numId="1" w16cid:durableId="2132898510">
    <w:abstractNumId w:val="2"/>
  </w:num>
  <w:num w:numId="2" w16cid:durableId="1607810995">
    <w:abstractNumId w:val="4"/>
  </w:num>
  <w:num w:numId="3" w16cid:durableId="1696232177">
    <w:abstractNumId w:val="5"/>
  </w:num>
  <w:num w:numId="4" w16cid:durableId="1808162110">
    <w:abstractNumId w:val="0"/>
  </w:num>
  <w:num w:numId="5" w16cid:durableId="753278170">
    <w:abstractNumId w:val="3"/>
  </w:num>
  <w:num w:numId="6" w16cid:durableId="188497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18"/>
    <w:rsid w:val="000662BB"/>
    <w:rsid w:val="000743EF"/>
    <w:rsid w:val="000B45CA"/>
    <w:rsid w:val="002F64F6"/>
    <w:rsid w:val="00410A20"/>
    <w:rsid w:val="00425EF8"/>
    <w:rsid w:val="0046174C"/>
    <w:rsid w:val="00475BAA"/>
    <w:rsid w:val="00475E82"/>
    <w:rsid w:val="00611A34"/>
    <w:rsid w:val="00640D59"/>
    <w:rsid w:val="0064727D"/>
    <w:rsid w:val="006620FC"/>
    <w:rsid w:val="006829D7"/>
    <w:rsid w:val="006C0396"/>
    <w:rsid w:val="006C0E7C"/>
    <w:rsid w:val="00704A58"/>
    <w:rsid w:val="0071448A"/>
    <w:rsid w:val="0073163A"/>
    <w:rsid w:val="007B15DF"/>
    <w:rsid w:val="007E17F4"/>
    <w:rsid w:val="007F0CAE"/>
    <w:rsid w:val="007F7898"/>
    <w:rsid w:val="008D593C"/>
    <w:rsid w:val="00976BD3"/>
    <w:rsid w:val="00A676E7"/>
    <w:rsid w:val="00A91809"/>
    <w:rsid w:val="00B32492"/>
    <w:rsid w:val="00B73C18"/>
    <w:rsid w:val="00C021D1"/>
    <w:rsid w:val="00C03AA5"/>
    <w:rsid w:val="00E743D1"/>
    <w:rsid w:val="00F14C49"/>
    <w:rsid w:val="00F24580"/>
    <w:rsid w:val="00F363C6"/>
    <w:rsid w:val="00FB2E13"/>
    <w:rsid w:val="00FF6FD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062BA"/>
  <w15:chartTrackingRefBased/>
  <w15:docId w15:val="{DE172B7E-8303-49D9-A110-2AF9C4E29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73C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B73C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73C1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73C1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73C1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73C1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3C1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3C1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3C1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3C1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73C1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73C1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73C1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73C1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73C1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3C1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3C1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3C18"/>
    <w:rPr>
      <w:rFonts w:eastAsiaTheme="majorEastAsia" w:cstheme="majorBidi"/>
      <w:color w:val="272727" w:themeColor="text1" w:themeTint="D8"/>
    </w:rPr>
  </w:style>
  <w:style w:type="paragraph" w:styleId="Titolo">
    <w:name w:val="Title"/>
    <w:basedOn w:val="Normale"/>
    <w:next w:val="Normale"/>
    <w:link w:val="TitoloCarattere"/>
    <w:uiPriority w:val="10"/>
    <w:qFormat/>
    <w:rsid w:val="00B73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3C1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73C1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3C1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3C1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3C18"/>
    <w:rPr>
      <w:i/>
      <w:iCs/>
      <w:color w:val="404040" w:themeColor="text1" w:themeTint="BF"/>
    </w:rPr>
  </w:style>
  <w:style w:type="paragraph" w:styleId="Paragrafoelenco">
    <w:name w:val="List Paragraph"/>
    <w:basedOn w:val="Normale"/>
    <w:uiPriority w:val="34"/>
    <w:qFormat/>
    <w:rsid w:val="00B73C18"/>
    <w:pPr>
      <w:ind w:left="720"/>
      <w:contextualSpacing/>
    </w:pPr>
  </w:style>
  <w:style w:type="character" w:styleId="Enfasiintensa">
    <w:name w:val="Intense Emphasis"/>
    <w:basedOn w:val="Carpredefinitoparagrafo"/>
    <w:uiPriority w:val="21"/>
    <w:qFormat/>
    <w:rsid w:val="00B73C18"/>
    <w:rPr>
      <w:i/>
      <w:iCs/>
      <w:color w:val="2F5496" w:themeColor="accent1" w:themeShade="BF"/>
    </w:rPr>
  </w:style>
  <w:style w:type="paragraph" w:styleId="Citazioneintensa">
    <w:name w:val="Intense Quote"/>
    <w:basedOn w:val="Normale"/>
    <w:next w:val="Normale"/>
    <w:link w:val="CitazioneintensaCarattere"/>
    <w:uiPriority w:val="30"/>
    <w:qFormat/>
    <w:rsid w:val="00B73C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73C18"/>
    <w:rPr>
      <w:i/>
      <w:iCs/>
      <w:color w:val="2F5496" w:themeColor="accent1" w:themeShade="BF"/>
    </w:rPr>
  </w:style>
  <w:style w:type="character" w:styleId="Riferimentointenso">
    <w:name w:val="Intense Reference"/>
    <w:basedOn w:val="Carpredefinitoparagrafo"/>
    <w:uiPriority w:val="32"/>
    <w:qFormat/>
    <w:rsid w:val="00B73C18"/>
    <w:rPr>
      <w:b/>
      <w:bCs/>
      <w:smallCaps/>
      <w:color w:val="2F5496" w:themeColor="accent1" w:themeShade="BF"/>
      <w:spacing w:val="5"/>
    </w:rPr>
  </w:style>
  <w:style w:type="character" w:styleId="Testosegnaposto">
    <w:name w:val="Placeholder Text"/>
    <w:basedOn w:val="Carpredefinitoparagrafo"/>
    <w:uiPriority w:val="99"/>
    <w:semiHidden/>
    <w:rsid w:val="00B73C18"/>
    <w:rPr>
      <w:color w:val="666666"/>
    </w:rPr>
  </w:style>
  <w:style w:type="paragraph" w:styleId="Intestazione">
    <w:name w:val="header"/>
    <w:basedOn w:val="Normale"/>
    <w:link w:val="IntestazioneCarattere"/>
    <w:uiPriority w:val="99"/>
    <w:unhideWhenUsed/>
    <w:rsid w:val="00B73C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73C18"/>
  </w:style>
  <w:style w:type="paragraph" w:styleId="Pidipagina">
    <w:name w:val="footer"/>
    <w:basedOn w:val="Normale"/>
    <w:link w:val="PidipaginaCarattere"/>
    <w:uiPriority w:val="99"/>
    <w:unhideWhenUsed/>
    <w:rsid w:val="00B73C1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3C18"/>
  </w:style>
  <w:style w:type="table" w:styleId="Grigliatabella">
    <w:name w:val="Table Grid"/>
    <w:basedOn w:val="Tabellanormale"/>
    <w:uiPriority w:val="39"/>
    <w:rsid w:val="00682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76BD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76BD3"/>
    <w:pPr>
      <w:widowControl w:val="0"/>
      <w:autoSpaceDE w:val="0"/>
      <w:autoSpaceDN w:val="0"/>
      <w:spacing w:after="0" w:line="240" w:lineRule="auto"/>
    </w:pPr>
    <w:rPr>
      <w:rFonts w:ascii="Verdana" w:eastAsia="Verdana" w:hAnsi="Verdana" w:cs="Verdana"/>
      <w:kern w:val="0"/>
      <w:sz w:val="24"/>
      <w:szCs w:val="24"/>
      <w14:ligatures w14:val="none"/>
    </w:rPr>
  </w:style>
  <w:style w:type="character" w:customStyle="1" w:styleId="CorpotestoCarattere">
    <w:name w:val="Corpo testo Carattere"/>
    <w:basedOn w:val="Carpredefinitoparagrafo"/>
    <w:link w:val="Corpotesto"/>
    <w:uiPriority w:val="1"/>
    <w:rsid w:val="00976BD3"/>
    <w:rPr>
      <w:rFonts w:ascii="Verdana" w:eastAsia="Verdana" w:hAnsi="Verdana" w:cs="Verdana"/>
      <w:kern w:val="0"/>
      <w:sz w:val="24"/>
      <w:szCs w:val="24"/>
      <w14:ligatures w14:val="none"/>
    </w:rPr>
  </w:style>
  <w:style w:type="paragraph" w:customStyle="1" w:styleId="TableParagraph">
    <w:name w:val="Table Paragraph"/>
    <w:basedOn w:val="Normale"/>
    <w:uiPriority w:val="1"/>
    <w:qFormat/>
    <w:rsid w:val="00976BD3"/>
    <w:pPr>
      <w:widowControl w:val="0"/>
      <w:autoSpaceDE w:val="0"/>
      <w:autoSpaceDN w:val="0"/>
      <w:spacing w:after="0" w:line="240" w:lineRule="auto"/>
    </w:pPr>
    <w:rPr>
      <w:rFonts w:ascii="Tahoma" w:eastAsia="Tahoma" w:hAnsi="Tahoma" w:cs="Tahom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6B62A-C710-44D9-8717-5083A2C3B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3200</Words>
  <Characters>18246</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Ciccia</dc:creator>
  <cp:keywords/>
  <dc:description/>
  <cp:lastModifiedBy>Matteo MARANI</cp:lastModifiedBy>
  <cp:revision>3</cp:revision>
  <dcterms:created xsi:type="dcterms:W3CDTF">2026-07-26T17:03:00Z</dcterms:created>
  <dcterms:modified xsi:type="dcterms:W3CDTF">2026-07-26T17:21:00Z</dcterms:modified>
</cp:coreProperties>
</file>